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9601E" w:rsidRPr="004F5567">
        <w:trPr>
          <w:trHeight w:hRule="exact" w:val="1666"/>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5543" w:type="dxa"/>
            <w:gridSpan w:val="4"/>
            <w:shd w:val="clear" w:color="000000" w:fill="FFFFFF"/>
            <w:tcMar>
              <w:left w:w="34" w:type="dxa"/>
              <w:right w:w="34" w:type="dxa"/>
            </w:tcMar>
          </w:tcPr>
          <w:p w:rsidR="0099601E" w:rsidRPr="009042DC" w:rsidRDefault="008D2319">
            <w:pPr>
              <w:spacing w:after="0" w:line="240" w:lineRule="auto"/>
              <w:jc w:val="both"/>
              <w:rPr>
                <w:lang w:val="ru-RU"/>
              </w:rPr>
            </w:pPr>
            <w:r w:rsidRPr="009042DC">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9601E">
        <w:trPr>
          <w:trHeight w:hRule="exact" w:val="585"/>
        </w:trPr>
        <w:tc>
          <w:tcPr>
            <w:tcW w:w="10221" w:type="dxa"/>
            <w:gridSpan w:val="9"/>
            <w:shd w:val="clear" w:color="000000" w:fill="FFFFFF"/>
            <w:tcMar>
              <w:left w:w="34" w:type="dxa"/>
              <w:right w:w="34" w:type="dxa"/>
            </w:tcMar>
          </w:tcPr>
          <w:p w:rsidR="0099601E" w:rsidRPr="009042DC" w:rsidRDefault="008D2319">
            <w:pPr>
              <w:spacing w:after="0" w:line="240" w:lineRule="auto"/>
              <w:jc w:val="center"/>
              <w:rPr>
                <w:sz w:val="24"/>
                <w:szCs w:val="24"/>
                <w:lang w:val="ru-RU"/>
              </w:rPr>
            </w:pPr>
            <w:r w:rsidRPr="009042D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9601E" w:rsidRDefault="008D23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601E" w:rsidRPr="004F5567">
        <w:trPr>
          <w:trHeight w:hRule="exact" w:val="314"/>
        </w:trPr>
        <w:tc>
          <w:tcPr>
            <w:tcW w:w="10221" w:type="dxa"/>
            <w:gridSpan w:val="9"/>
            <w:shd w:val="clear" w:color="000000" w:fill="FFFFFF"/>
            <w:tcMar>
              <w:left w:w="34" w:type="dxa"/>
              <w:right w:w="34" w:type="dxa"/>
            </w:tcMar>
          </w:tcPr>
          <w:p w:rsidR="0099601E" w:rsidRPr="009042DC" w:rsidRDefault="008D2319">
            <w:pPr>
              <w:spacing w:after="0" w:line="240" w:lineRule="auto"/>
              <w:jc w:val="center"/>
              <w:rPr>
                <w:sz w:val="24"/>
                <w:szCs w:val="24"/>
                <w:lang w:val="ru-RU"/>
              </w:rPr>
            </w:pPr>
            <w:r w:rsidRPr="009042DC">
              <w:rPr>
                <w:rFonts w:ascii="Times New Roman" w:hAnsi="Times New Roman" w:cs="Times New Roman"/>
                <w:color w:val="000000"/>
                <w:sz w:val="24"/>
                <w:szCs w:val="24"/>
                <w:lang w:val="ru-RU"/>
              </w:rPr>
              <w:t>Кафедра "Педагогики, психологии и социальной работы"</w:t>
            </w:r>
          </w:p>
        </w:tc>
      </w:tr>
      <w:tr w:rsidR="0099601E" w:rsidRPr="004F5567">
        <w:trPr>
          <w:trHeight w:hRule="exact" w:val="211"/>
        </w:trPr>
        <w:tc>
          <w:tcPr>
            <w:tcW w:w="426" w:type="dxa"/>
          </w:tcPr>
          <w:p w:rsidR="0099601E" w:rsidRPr="009042DC" w:rsidRDefault="0099601E">
            <w:pPr>
              <w:rPr>
                <w:lang w:val="ru-RU"/>
              </w:rPr>
            </w:pPr>
          </w:p>
        </w:tc>
        <w:tc>
          <w:tcPr>
            <w:tcW w:w="710" w:type="dxa"/>
          </w:tcPr>
          <w:p w:rsidR="0099601E" w:rsidRPr="009042DC" w:rsidRDefault="0099601E">
            <w:pPr>
              <w:rPr>
                <w:lang w:val="ru-RU"/>
              </w:rPr>
            </w:pPr>
          </w:p>
        </w:tc>
        <w:tc>
          <w:tcPr>
            <w:tcW w:w="1419" w:type="dxa"/>
          </w:tcPr>
          <w:p w:rsidR="0099601E" w:rsidRPr="009042DC" w:rsidRDefault="0099601E">
            <w:pPr>
              <w:rPr>
                <w:lang w:val="ru-RU"/>
              </w:rPr>
            </w:pPr>
          </w:p>
        </w:tc>
        <w:tc>
          <w:tcPr>
            <w:tcW w:w="1419" w:type="dxa"/>
          </w:tcPr>
          <w:p w:rsidR="0099601E" w:rsidRPr="009042DC" w:rsidRDefault="0099601E">
            <w:pPr>
              <w:rPr>
                <w:lang w:val="ru-RU"/>
              </w:rPr>
            </w:pPr>
          </w:p>
        </w:tc>
        <w:tc>
          <w:tcPr>
            <w:tcW w:w="710" w:type="dxa"/>
          </w:tcPr>
          <w:p w:rsidR="0099601E" w:rsidRPr="009042DC" w:rsidRDefault="0099601E">
            <w:pPr>
              <w:rPr>
                <w:lang w:val="ru-RU"/>
              </w:rPr>
            </w:pPr>
          </w:p>
        </w:tc>
        <w:tc>
          <w:tcPr>
            <w:tcW w:w="426" w:type="dxa"/>
          </w:tcPr>
          <w:p w:rsidR="0099601E" w:rsidRPr="009042DC" w:rsidRDefault="0099601E">
            <w:pPr>
              <w:rPr>
                <w:lang w:val="ru-RU"/>
              </w:rPr>
            </w:pPr>
          </w:p>
        </w:tc>
        <w:tc>
          <w:tcPr>
            <w:tcW w:w="1277" w:type="dxa"/>
          </w:tcPr>
          <w:p w:rsidR="0099601E" w:rsidRPr="009042DC" w:rsidRDefault="0099601E">
            <w:pPr>
              <w:rPr>
                <w:lang w:val="ru-RU"/>
              </w:rPr>
            </w:pPr>
          </w:p>
        </w:tc>
        <w:tc>
          <w:tcPr>
            <w:tcW w:w="993" w:type="dxa"/>
          </w:tcPr>
          <w:p w:rsidR="0099601E" w:rsidRPr="009042DC" w:rsidRDefault="0099601E">
            <w:pPr>
              <w:rPr>
                <w:lang w:val="ru-RU"/>
              </w:rPr>
            </w:pPr>
          </w:p>
        </w:tc>
        <w:tc>
          <w:tcPr>
            <w:tcW w:w="2836" w:type="dxa"/>
          </w:tcPr>
          <w:p w:rsidR="0099601E" w:rsidRPr="009042DC" w:rsidRDefault="0099601E">
            <w:pPr>
              <w:rPr>
                <w:lang w:val="ru-RU"/>
              </w:rPr>
            </w:pPr>
          </w:p>
        </w:tc>
      </w:tr>
      <w:tr w:rsidR="0099601E">
        <w:trPr>
          <w:trHeight w:hRule="exact" w:val="416"/>
        </w:trPr>
        <w:tc>
          <w:tcPr>
            <w:tcW w:w="426" w:type="dxa"/>
          </w:tcPr>
          <w:p w:rsidR="0099601E" w:rsidRPr="009042DC" w:rsidRDefault="0099601E">
            <w:pPr>
              <w:rPr>
                <w:lang w:val="ru-RU"/>
              </w:rPr>
            </w:pPr>
          </w:p>
        </w:tc>
        <w:tc>
          <w:tcPr>
            <w:tcW w:w="710" w:type="dxa"/>
          </w:tcPr>
          <w:p w:rsidR="0099601E" w:rsidRPr="009042DC" w:rsidRDefault="0099601E">
            <w:pPr>
              <w:rPr>
                <w:lang w:val="ru-RU"/>
              </w:rPr>
            </w:pPr>
          </w:p>
        </w:tc>
        <w:tc>
          <w:tcPr>
            <w:tcW w:w="1419" w:type="dxa"/>
          </w:tcPr>
          <w:p w:rsidR="0099601E" w:rsidRPr="009042DC" w:rsidRDefault="0099601E">
            <w:pPr>
              <w:rPr>
                <w:lang w:val="ru-RU"/>
              </w:rPr>
            </w:pPr>
          </w:p>
        </w:tc>
        <w:tc>
          <w:tcPr>
            <w:tcW w:w="1419" w:type="dxa"/>
          </w:tcPr>
          <w:p w:rsidR="0099601E" w:rsidRPr="009042DC" w:rsidRDefault="0099601E">
            <w:pPr>
              <w:rPr>
                <w:lang w:val="ru-RU"/>
              </w:rPr>
            </w:pPr>
          </w:p>
        </w:tc>
        <w:tc>
          <w:tcPr>
            <w:tcW w:w="710" w:type="dxa"/>
          </w:tcPr>
          <w:p w:rsidR="0099601E" w:rsidRPr="009042DC" w:rsidRDefault="0099601E">
            <w:pPr>
              <w:rPr>
                <w:lang w:val="ru-RU"/>
              </w:rPr>
            </w:pPr>
          </w:p>
        </w:tc>
        <w:tc>
          <w:tcPr>
            <w:tcW w:w="426" w:type="dxa"/>
          </w:tcPr>
          <w:p w:rsidR="0099601E" w:rsidRPr="009042DC" w:rsidRDefault="0099601E">
            <w:pPr>
              <w:rPr>
                <w:lang w:val="ru-RU"/>
              </w:rPr>
            </w:pPr>
          </w:p>
        </w:tc>
        <w:tc>
          <w:tcPr>
            <w:tcW w:w="1277" w:type="dxa"/>
          </w:tcPr>
          <w:p w:rsidR="0099601E" w:rsidRPr="009042DC" w:rsidRDefault="0099601E">
            <w:pPr>
              <w:rPr>
                <w:lang w:val="ru-RU"/>
              </w:rPr>
            </w:pPr>
          </w:p>
        </w:tc>
        <w:tc>
          <w:tcPr>
            <w:tcW w:w="3842" w:type="dxa"/>
            <w:gridSpan w:val="2"/>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УТВЕРЖДАЮ</w:t>
            </w:r>
          </w:p>
        </w:tc>
      </w:tr>
      <w:tr w:rsidR="0099601E" w:rsidRPr="004F5567">
        <w:trPr>
          <w:trHeight w:hRule="exact" w:val="27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3842" w:type="dxa"/>
            <w:gridSpan w:val="2"/>
            <w:shd w:val="clear" w:color="000000" w:fill="FFFFFF"/>
            <w:tcMar>
              <w:left w:w="34" w:type="dxa"/>
              <w:right w:w="34" w:type="dxa"/>
            </w:tcMar>
          </w:tcPr>
          <w:p w:rsidR="0099601E" w:rsidRPr="009042DC" w:rsidRDefault="008D2319">
            <w:pPr>
              <w:spacing w:after="0" w:line="240" w:lineRule="auto"/>
              <w:jc w:val="center"/>
              <w:rPr>
                <w:sz w:val="24"/>
                <w:szCs w:val="24"/>
                <w:lang w:val="ru-RU"/>
              </w:rPr>
            </w:pPr>
            <w:r w:rsidRPr="009042DC">
              <w:rPr>
                <w:rFonts w:ascii="Times New Roman" w:hAnsi="Times New Roman" w:cs="Times New Roman"/>
                <w:color w:val="000000"/>
                <w:sz w:val="24"/>
                <w:szCs w:val="24"/>
                <w:lang w:val="ru-RU"/>
              </w:rPr>
              <w:t>Ректор, д.фил.н., профессор</w:t>
            </w:r>
          </w:p>
        </w:tc>
      </w:tr>
      <w:tr w:rsidR="0099601E">
        <w:trPr>
          <w:trHeight w:hRule="exact" w:val="555"/>
        </w:trPr>
        <w:tc>
          <w:tcPr>
            <w:tcW w:w="426" w:type="dxa"/>
          </w:tcPr>
          <w:p w:rsidR="0099601E" w:rsidRPr="009042DC" w:rsidRDefault="0099601E">
            <w:pPr>
              <w:rPr>
                <w:lang w:val="ru-RU"/>
              </w:rPr>
            </w:pPr>
          </w:p>
        </w:tc>
        <w:tc>
          <w:tcPr>
            <w:tcW w:w="710" w:type="dxa"/>
          </w:tcPr>
          <w:p w:rsidR="0099601E" w:rsidRPr="009042DC" w:rsidRDefault="0099601E">
            <w:pPr>
              <w:rPr>
                <w:lang w:val="ru-RU"/>
              </w:rPr>
            </w:pPr>
          </w:p>
        </w:tc>
        <w:tc>
          <w:tcPr>
            <w:tcW w:w="1419" w:type="dxa"/>
          </w:tcPr>
          <w:p w:rsidR="0099601E" w:rsidRPr="009042DC" w:rsidRDefault="0099601E">
            <w:pPr>
              <w:rPr>
                <w:lang w:val="ru-RU"/>
              </w:rPr>
            </w:pPr>
          </w:p>
        </w:tc>
        <w:tc>
          <w:tcPr>
            <w:tcW w:w="1419" w:type="dxa"/>
          </w:tcPr>
          <w:p w:rsidR="0099601E" w:rsidRPr="009042DC" w:rsidRDefault="0099601E">
            <w:pPr>
              <w:rPr>
                <w:lang w:val="ru-RU"/>
              </w:rPr>
            </w:pPr>
          </w:p>
        </w:tc>
        <w:tc>
          <w:tcPr>
            <w:tcW w:w="710" w:type="dxa"/>
          </w:tcPr>
          <w:p w:rsidR="0099601E" w:rsidRPr="009042DC" w:rsidRDefault="0099601E">
            <w:pPr>
              <w:rPr>
                <w:lang w:val="ru-RU"/>
              </w:rPr>
            </w:pPr>
          </w:p>
        </w:tc>
        <w:tc>
          <w:tcPr>
            <w:tcW w:w="426" w:type="dxa"/>
          </w:tcPr>
          <w:p w:rsidR="0099601E" w:rsidRPr="009042DC" w:rsidRDefault="0099601E">
            <w:pPr>
              <w:rPr>
                <w:lang w:val="ru-RU"/>
              </w:rPr>
            </w:pPr>
          </w:p>
        </w:tc>
        <w:tc>
          <w:tcPr>
            <w:tcW w:w="1277" w:type="dxa"/>
          </w:tcPr>
          <w:p w:rsidR="0099601E" w:rsidRPr="009042DC" w:rsidRDefault="0099601E">
            <w:pPr>
              <w:rPr>
                <w:lang w:val="ru-RU"/>
              </w:rPr>
            </w:pPr>
          </w:p>
        </w:tc>
        <w:tc>
          <w:tcPr>
            <w:tcW w:w="993" w:type="dxa"/>
          </w:tcPr>
          <w:p w:rsidR="0099601E" w:rsidRPr="009042DC" w:rsidRDefault="0099601E">
            <w:pPr>
              <w:rPr>
                <w:lang w:val="ru-RU"/>
              </w:rPr>
            </w:pPr>
          </w:p>
        </w:tc>
        <w:tc>
          <w:tcPr>
            <w:tcW w:w="2836" w:type="dxa"/>
          </w:tcPr>
          <w:p w:rsidR="0099601E" w:rsidRDefault="009042DC">
            <w:r>
              <w:rPr>
                <w:rFonts w:ascii="Times New Roman" w:hAnsi="Times New Roman" w:cs="Times New Roman"/>
                <w:color w:val="000000"/>
                <w:sz w:val="24"/>
                <w:szCs w:val="24"/>
              </w:rPr>
              <w:t>____________А.Э. Еремеев</w:t>
            </w:r>
          </w:p>
        </w:tc>
      </w:tr>
      <w:tr w:rsidR="0099601E">
        <w:trPr>
          <w:trHeight w:hRule="exact" w:val="27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3842" w:type="dxa"/>
            <w:gridSpan w:val="2"/>
            <w:shd w:val="clear" w:color="000000" w:fill="FFFFFF"/>
            <w:tcMar>
              <w:left w:w="34" w:type="dxa"/>
              <w:right w:w="34" w:type="dxa"/>
            </w:tcMar>
          </w:tcPr>
          <w:p w:rsidR="0099601E" w:rsidRDefault="008D2319">
            <w:pPr>
              <w:spacing w:after="0" w:line="240" w:lineRule="auto"/>
              <w:jc w:val="right"/>
              <w:rPr>
                <w:sz w:val="24"/>
                <w:szCs w:val="24"/>
              </w:rPr>
            </w:pPr>
            <w:r>
              <w:rPr>
                <w:rFonts w:ascii="Times New Roman" w:hAnsi="Times New Roman" w:cs="Times New Roman"/>
                <w:color w:val="000000"/>
                <w:sz w:val="24"/>
                <w:szCs w:val="24"/>
              </w:rPr>
              <w:t>30.08.2021 г.</w:t>
            </w:r>
          </w:p>
        </w:tc>
      </w:tr>
      <w:tr w:rsidR="0099601E">
        <w:trPr>
          <w:trHeight w:hRule="exact" w:val="27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416"/>
        </w:trPr>
        <w:tc>
          <w:tcPr>
            <w:tcW w:w="10221"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601E">
        <w:trPr>
          <w:trHeight w:hRule="exact" w:val="1496"/>
        </w:trPr>
        <w:tc>
          <w:tcPr>
            <w:tcW w:w="426" w:type="dxa"/>
          </w:tcPr>
          <w:p w:rsidR="0099601E" w:rsidRDefault="0099601E"/>
        </w:tc>
        <w:tc>
          <w:tcPr>
            <w:tcW w:w="710" w:type="dxa"/>
          </w:tcPr>
          <w:p w:rsidR="0099601E" w:rsidRDefault="0099601E"/>
        </w:tc>
        <w:tc>
          <w:tcPr>
            <w:tcW w:w="1419" w:type="dxa"/>
          </w:tcPr>
          <w:p w:rsidR="0099601E" w:rsidRDefault="0099601E"/>
        </w:tc>
        <w:tc>
          <w:tcPr>
            <w:tcW w:w="4834" w:type="dxa"/>
            <w:gridSpan w:val="5"/>
            <w:shd w:val="clear" w:color="000000" w:fill="FFFFFF"/>
            <w:tcMar>
              <w:left w:w="34" w:type="dxa"/>
              <w:right w:w="34" w:type="dxa"/>
            </w:tcMar>
          </w:tcPr>
          <w:p w:rsidR="0099601E" w:rsidRPr="009042DC" w:rsidRDefault="008D2319">
            <w:pPr>
              <w:spacing w:after="0" w:line="240" w:lineRule="auto"/>
              <w:jc w:val="center"/>
              <w:rPr>
                <w:sz w:val="32"/>
                <w:szCs w:val="32"/>
                <w:lang w:val="ru-RU"/>
              </w:rPr>
            </w:pPr>
            <w:r w:rsidRPr="009042DC">
              <w:rPr>
                <w:rFonts w:ascii="Times New Roman" w:hAnsi="Times New Roman" w:cs="Times New Roman"/>
                <w:color w:val="000000"/>
                <w:sz w:val="32"/>
                <w:szCs w:val="32"/>
                <w:lang w:val="ru-RU"/>
              </w:rPr>
              <w:t>Теория и методика музыкального воспитания детей дошкольного возраста</w:t>
            </w:r>
          </w:p>
          <w:p w:rsidR="0099601E" w:rsidRDefault="008D2319">
            <w:pPr>
              <w:spacing w:after="0" w:line="240" w:lineRule="auto"/>
              <w:jc w:val="center"/>
              <w:rPr>
                <w:sz w:val="32"/>
                <w:szCs w:val="32"/>
              </w:rPr>
            </w:pPr>
            <w:r>
              <w:rPr>
                <w:rFonts w:ascii="Times New Roman" w:hAnsi="Times New Roman" w:cs="Times New Roman"/>
                <w:color w:val="000000"/>
                <w:sz w:val="32"/>
                <w:szCs w:val="32"/>
              </w:rPr>
              <w:t>Б1.В.03.ДВ.01.02</w:t>
            </w:r>
          </w:p>
        </w:tc>
        <w:tc>
          <w:tcPr>
            <w:tcW w:w="2836" w:type="dxa"/>
          </w:tcPr>
          <w:p w:rsidR="0099601E" w:rsidRDefault="0099601E"/>
        </w:tc>
      </w:tr>
      <w:tr w:rsidR="0099601E">
        <w:trPr>
          <w:trHeight w:hRule="exact" w:val="277"/>
        </w:trPr>
        <w:tc>
          <w:tcPr>
            <w:tcW w:w="10221"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601E" w:rsidRPr="004F5567">
        <w:trPr>
          <w:trHeight w:hRule="exact" w:val="1396"/>
        </w:trPr>
        <w:tc>
          <w:tcPr>
            <w:tcW w:w="426" w:type="dxa"/>
          </w:tcPr>
          <w:p w:rsidR="0099601E" w:rsidRDefault="0099601E"/>
        </w:tc>
        <w:tc>
          <w:tcPr>
            <w:tcW w:w="9795" w:type="dxa"/>
            <w:gridSpan w:val="8"/>
            <w:shd w:val="clear" w:color="000000" w:fill="FFFFFF"/>
            <w:tcMar>
              <w:left w:w="34" w:type="dxa"/>
              <w:right w:w="34" w:type="dxa"/>
            </w:tcMar>
          </w:tcPr>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9601E" w:rsidRPr="004F5567">
        <w:trPr>
          <w:trHeight w:hRule="exact" w:val="972"/>
        </w:trPr>
        <w:tc>
          <w:tcPr>
            <w:tcW w:w="10221" w:type="dxa"/>
            <w:gridSpan w:val="9"/>
            <w:shd w:val="clear" w:color="000000" w:fill="FFFFFF"/>
            <w:tcMar>
              <w:left w:w="34" w:type="dxa"/>
              <w:right w:w="34" w:type="dxa"/>
            </w:tcMar>
          </w:tcPr>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9601E" w:rsidRPr="004F5567">
        <w:trPr>
          <w:trHeight w:hRule="exact" w:val="416"/>
        </w:trPr>
        <w:tc>
          <w:tcPr>
            <w:tcW w:w="426" w:type="dxa"/>
          </w:tcPr>
          <w:p w:rsidR="0099601E" w:rsidRPr="004F5567" w:rsidRDefault="0099601E">
            <w:pPr>
              <w:rPr>
                <w:lang w:val="ru-RU"/>
              </w:rPr>
            </w:pPr>
          </w:p>
        </w:tc>
        <w:tc>
          <w:tcPr>
            <w:tcW w:w="710" w:type="dxa"/>
          </w:tcPr>
          <w:p w:rsidR="0099601E" w:rsidRPr="004F5567" w:rsidRDefault="0099601E">
            <w:pPr>
              <w:rPr>
                <w:lang w:val="ru-RU"/>
              </w:rPr>
            </w:pPr>
          </w:p>
        </w:tc>
        <w:tc>
          <w:tcPr>
            <w:tcW w:w="1419" w:type="dxa"/>
          </w:tcPr>
          <w:p w:rsidR="0099601E" w:rsidRPr="004F5567" w:rsidRDefault="0099601E">
            <w:pPr>
              <w:rPr>
                <w:lang w:val="ru-RU"/>
              </w:rPr>
            </w:pPr>
          </w:p>
        </w:tc>
        <w:tc>
          <w:tcPr>
            <w:tcW w:w="1419" w:type="dxa"/>
          </w:tcPr>
          <w:p w:rsidR="0099601E" w:rsidRPr="004F5567" w:rsidRDefault="0099601E">
            <w:pPr>
              <w:rPr>
                <w:lang w:val="ru-RU"/>
              </w:rPr>
            </w:pPr>
          </w:p>
        </w:tc>
        <w:tc>
          <w:tcPr>
            <w:tcW w:w="710" w:type="dxa"/>
          </w:tcPr>
          <w:p w:rsidR="0099601E" w:rsidRPr="004F5567" w:rsidRDefault="0099601E">
            <w:pPr>
              <w:rPr>
                <w:lang w:val="ru-RU"/>
              </w:rPr>
            </w:pPr>
          </w:p>
        </w:tc>
        <w:tc>
          <w:tcPr>
            <w:tcW w:w="426" w:type="dxa"/>
          </w:tcPr>
          <w:p w:rsidR="0099601E" w:rsidRPr="004F5567" w:rsidRDefault="0099601E">
            <w:pPr>
              <w:rPr>
                <w:lang w:val="ru-RU"/>
              </w:rPr>
            </w:pPr>
          </w:p>
        </w:tc>
        <w:tc>
          <w:tcPr>
            <w:tcW w:w="1277" w:type="dxa"/>
          </w:tcPr>
          <w:p w:rsidR="0099601E" w:rsidRPr="004F5567" w:rsidRDefault="0099601E">
            <w:pPr>
              <w:rPr>
                <w:lang w:val="ru-RU"/>
              </w:rPr>
            </w:pPr>
          </w:p>
        </w:tc>
        <w:tc>
          <w:tcPr>
            <w:tcW w:w="993" w:type="dxa"/>
          </w:tcPr>
          <w:p w:rsidR="0099601E" w:rsidRPr="004F5567" w:rsidRDefault="0099601E">
            <w:pPr>
              <w:rPr>
                <w:lang w:val="ru-RU"/>
              </w:rPr>
            </w:pPr>
          </w:p>
        </w:tc>
        <w:tc>
          <w:tcPr>
            <w:tcW w:w="2836" w:type="dxa"/>
          </w:tcPr>
          <w:p w:rsidR="0099601E" w:rsidRPr="004F5567" w:rsidRDefault="0099601E">
            <w:pPr>
              <w:rPr>
                <w:lang w:val="ru-RU"/>
              </w:rPr>
            </w:pPr>
          </w:p>
        </w:tc>
      </w:tr>
      <w:tr w:rsidR="0099601E">
        <w:trPr>
          <w:trHeight w:hRule="exact" w:val="277"/>
        </w:trPr>
        <w:tc>
          <w:tcPr>
            <w:tcW w:w="3984" w:type="dxa"/>
            <w:gridSpan w:val="4"/>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155"/>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ОБРАЗОВАНИЕ И НАУКА</w:t>
            </w:r>
          </w:p>
        </w:tc>
      </w:tr>
      <w:tr w:rsidR="0099601E" w:rsidRPr="004F556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9601E" w:rsidRPr="004F556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9601E" w:rsidRPr="004F5567" w:rsidRDefault="0099601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99601E">
            <w:pPr>
              <w:rPr>
                <w:lang w:val="ru-RU"/>
              </w:rPr>
            </w:pPr>
          </w:p>
        </w:tc>
      </w:tr>
      <w:tr w:rsidR="0099601E" w:rsidRPr="004F556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ПЕДАГОГ-ПСИХОЛОГ (ПСИХОЛОГ В СФЕРЕ ОБРАЗОВАНИЯ)</w:t>
            </w:r>
          </w:p>
        </w:tc>
      </w:tr>
      <w:tr w:rsidR="0099601E">
        <w:trPr>
          <w:trHeight w:hRule="exact" w:val="402"/>
        </w:trPr>
        <w:tc>
          <w:tcPr>
            <w:tcW w:w="5118" w:type="dxa"/>
            <w:gridSpan w:val="6"/>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9601E">
        <w:trPr>
          <w:trHeight w:hRule="exact" w:val="144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277"/>
        </w:trPr>
        <w:tc>
          <w:tcPr>
            <w:tcW w:w="10079"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601E">
        <w:trPr>
          <w:trHeight w:hRule="exact" w:val="1805"/>
        </w:trPr>
        <w:tc>
          <w:tcPr>
            <w:tcW w:w="10079" w:type="dxa"/>
            <w:gridSpan w:val="9"/>
            <w:shd w:val="clear" w:color="000000" w:fill="FFFFFF"/>
            <w:tcMar>
              <w:left w:w="34" w:type="dxa"/>
              <w:right w:w="34" w:type="dxa"/>
            </w:tcMar>
          </w:tcPr>
          <w:p w:rsidR="0099601E" w:rsidRPr="004F5567" w:rsidRDefault="004F556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8D2319" w:rsidRPr="004F5567">
              <w:rPr>
                <w:rFonts w:ascii="Times New Roman" w:hAnsi="Times New Roman" w:cs="Times New Roman"/>
                <w:color w:val="000000"/>
                <w:sz w:val="24"/>
                <w:szCs w:val="24"/>
                <w:lang w:val="ru-RU"/>
              </w:rPr>
              <w:t xml:space="preserve"> года набора</w:t>
            </w:r>
          </w:p>
          <w:p w:rsidR="0099601E" w:rsidRPr="004F5567" w:rsidRDefault="0099601E">
            <w:pPr>
              <w:spacing w:after="0" w:line="240" w:lineRule="auto"/>
              <w:jc w:val="center"/>
              <w:rPr>
                <w:sz w:val="24"/>
                <w:szCs w:val="24"/>
                <w:lang w:val="ru-RU"/>
              </w:rPr>
            </w:pPr>
          </w:p>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на 2021-2022 учебный год</w:t>
            </w:r>
          </w:p>
          <w:p w:rsidR="0099601E" w:rsidRPr="004F5567" w:rsidRDefault="0099601E">
            <w:pPr>
              <w:spacing w:after="0" w:line="240" w:lineRule="auto"/>
              <w:jc w:val="center"/>
              <w:rPr>
                <w:sz w:val="24"/>
                <w:szCs w:val="24"/>
                <w:lang w:val="ru-RU"/>
              </w:rPr>
            </w:pPr>
          </w:p>
          <w:p w:rsidR="0099601E" w:rsidRDefault="008D2319">
            <w:pPr>
              <w:spacing w:after="0" w:line="240" w:lineRule="auto"/>
              <w:jc w:val="center"/>
              <w:rPr>
                <w:sz w:val="24"/>
                <w:szCs w:val="24"/>
              </w:rPr>
            </w:pPr>
            <w:r>
              <w:rPr>
                <w:rFonts w:ascii="Times New Roman" w:hAnsi="Times New Roman" w:cs="Times New Roman"/>
                <w:color w:val="000000"/>
                <w:sz w:val="24"/>
                <w:szCs w:val="24"/>
              </w:rPr>
              <w:t>Омск, 2021</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601E">
        <w:trPr>
          <w:trHeight w:hRule="exact" w:val="2222"/>
        </w:trPr>
        <w:tc>
          <w:tcPr>
            <w:tcW w:w="10788" w:type="dxa"/>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lastRenderedPageBreak/>
              <w:t>Составитель:</w:t>
            </w:r>
          </w:p>
          <w:p w:rsidR="0099601E" w:rsidRPr="004F5567" w:rsidRDefault="0099601E">
            <w:pPr>
              <w:spacing w:after="0" w:line="240" w:lineRule="auto"/>
              <w:rPr>
                <w:sz w:val="24"/>
                <w:szCs w:val="24"/>
                <w:lang w:val="ru-RU"/>
              </w:rPr>
            </w:pP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к.пед.н., доцент _________________ /Савченко Т.В./</w:t>
            </w:r>
          </w:p>
          <w:p w:rsidR="0099601E" w:rsidRPr="004F5567" w:rsidRDefault="0099601E">
            <w:pPr>
              <w:spacing w:after="0" w:line="240" w:lineRule="auto"/>
              <w:rPr>
                <w:sz w:val="24"/>
                <w:szCs w:val="24"/>
                <w:lang w:val="ru-RU"/>
              </w:rPr>
            </w:pP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9601E" w:rsidRDefault="008D2319">
            <w:pPr>
              <w:spacing w:after="0" w:line="240" w:lineRule="auto"/>
              <w:rPr>
                <w:sz w:val="24"/>
                <w:szCs w:val="24"/>
              </w:rPr>
            </w:pPr>
            <w:r>
              <w:rPr>
                <w:rFonts w:ascii="Times New Roman" w:hAnsi="Times New Roman" w:cs="Times New Roman"/>
                <w:color w:val="000000"/>
                <w:sz w:val="24"/>
                <w:szCs w:val="24"/>
              </w:rPr>
              <w:t>Протокол от 30.08.2021 г.  №1</w:t>
            </w:r>
          </w:p>
        </w:tc>
      </w:tr>
      <w:tr w:rsidR="0099601E" w:rsidRPr="004F5567">
        <w:trPr>
          <w:trHeight w:hRule="exact" w:val="277"/>
        </w:trPr>
        <w:tc>
          <w:tcPr>
            <w:tcW w:w="10788" w:type="dxa"/>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Зав. кафедрой, доцент, д.п.н. _________________ /Лопанова Е.В./</w:t>
            </w:r>
          </w:p>
        </w:tc>
      </w:tr>
    </w:tbl>
    <w:p w:rsidR="0099601E" w:rsidRPr="004F5567" w:rsidRDefault="008D2319">
      <w:pPr>
        <w:rPr>
          <w:sz w:val="0"/>
          <w:szCs w:val="0"/>
          <w:lang w:val="ru-RU"/>
        </w:rPr>
      </w:pPr>
      <w:r w:rsidRPr="004F5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277"/>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601E">
        <w:trPr>
          <w:trHeight w:hRule="exact" w:val="555"/>
        </w:trPr>
        <w:tc>
          <w:tcPr>
            <w:tcW w:w="9640" w:type="dxa"/>
          </w:tcPr>
          <w:p w:rsidR="0099601E" w:rsidRDefault="0099601E"/>
        </w:tc>
      </w:tr>
      <w:tr w:rsidR="0099601E">
        <w:trPr>
          <w:trHeight w:hRule="exact" w:val="8751"/>
        </w:trPr>
        <w:tc>
          <w:tcPr>
            <w:tcW w:w="9654" w:type="dxa"/>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1     Наименование дисциплины</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9     Методические указания для обучающихся по освоению дисциплины</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9601E" w:rsidRDefault="008D23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rsidRPr="004F5567">
        <w:trPr>
          <w:trHeight w:hRule="exact" w:val="277"/>
        </w:trPr>
        <w:tc>
          <w:tcPr>
            <w:tcW w:w="9654" w:type="dxa"/>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9601E" w:rsidRPr="004F5567">
        <w:trPr>
          <w:trHeight w:hRule="exact" w:val="15113"/>
        </w:trPr>
        <w:tc>
          <w:tcPr>
            <w:tcW w:w="9654" w:type="dxa"/>
            <w:shd w:val="clear" w:color="000000" w:fill="FFFFFF"/>
            <w:tcMar>
              <w:left w:w="34" w:type="dxa"/>
              <w:right w:w="34" w:type="dxa"/>
            </w:tcMar>
          </w:tcPr>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F556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музыкального воспитания детей дошкольного возраста» в течение 2021/2022 учебного года:</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9601E" w:rsidRPr="004F5567" w:rsidRDefault="008D2319">
      <w:pPr>
        <w:rPr>
          <w:sz w:val="0"/>
          <w:szCs w:val="0"/>
          <w:lang w:val="ru-RU"/>
        </w:rPr>
      </w:pPr>
      <w:r w:rsidRPr="004F5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rsidRPr="004F5567">
        <w:trPr>
          <w:trHeight w:hRule="exact" w:val="285"/>
        </w:trPr>
        <w:tc>
          <w:tcPr>
            <w:tcW w:w="9654" w:type="dxa"/>
            <w:shd w:val="clear" w:color="000000" w:fill="FFFFFF"/>
            <w:tcMar>
              <w:left w:w="34" w:type="dxa"/>
              <w:right w:w="34" w:type="dxa"/>
            </w:tcMar>
          </w:tcPr>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99601E" w:rsidRPr="004F5567">
        <w:trPr>
          <w:trHeight w:hRule="exact" w:val="1535"/>
        </w:trPr>
        <w:tc>
          <w:tcPr>
            <w:tcW w:w="9654" w:type="dxa"/>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b/>
                <w:color w:val="000000"/>
                <w:sz w:val="24"/>
                <w:szCs w:val="24"/>
                <w:lang w:val="ru-RU"/>
              </w:rPr>
              <w:t>1. Наименование дисциплины: Б1.В.03.ДВ.01.02 «Теория и методика музыкального воспитания детей дошкольного возраста».</w:t>
            </w:r>
          </w:p>
          <w:p w:rsidR="0099601E" w:rsidRPr="004F5567" w:rsidRDefault="008D2319">
            <w:pPr>
              <w:spacing w:after="0" w:line="240" w:lineRule="auto"/>
              <w:rPr>
                <w:sz w:val="24"/>
                <w:szCs w:val="24"/>
                <w:lang w:val="ru-RU"/>
              </w:rPr>
            </w:pPr>
            <w:r w:rsidRPr="004F556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601E" w:rsidRPr="004F5567">
        <w:trPr>
          <w:trHeight w:hRule="exact" w:val="3669"/>
        </w:trPr>
        <w:tc>
          <w:tcPr>
            <w:tcW w:w="9654" w:type="dxa"/>
            <w:shd w:val="clear" w:color="000000" w:fill="FFFFFF"/>
            <w:tcMar>
              <w:left w:w="34" w:type="dxa"/>
              <w:right w:w="34" w:type="dxa"/>
            </w:tcMar>
          </w:tcPr>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F556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Процесс изучения дисциплины «Теория и методика музыкального воспитания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601E" w:rsidRPr="004F55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b/>
                <w:color w:val="000000"/>
                <w:sz w:val="24"/>
                <w:szCs w:val="24"/>
                <w:lang w:val="ru-RU"/>
              </w:rPr>
              <w:t>Код компетенции: ПК-1</w:t>
            </w:r>
          </w:p>
          <w:p w:rsidR="0099601E" w:rsidRPr="004F5567" w:rsidRDefault="008D2319">
            <w:pPr>
              <w:spacing w:after="0" w:line="240" w:lineRule="auto"/>
              <w:rPr>
                <w:sz w:val="24"/>
                <w:szCs w:val="24"/>
                <w:lang w:val="ru-RU"/>
              </w:rPr>
            </w:pPr>
            <w:r w:rsidRPr="004F5567">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9601E">
        <w:trPr>
          <w:trHeight w:hRule="exact" w:val="585"/>
        </w:trPr>
        <w:tc>
          <w:tcPr>
            <w:tcW w:w="9654" w:type="dxa"/>
            <w:shd w:val="clear" w:color="000000" w:fill="FFFFFF"/>
            <w:tcMar>
              <w:left w:w="34" w:type="dxa"/>
              <w:right w:w="34" w:type="dxa"/>
            </w:tcMar>
          </w:tcPr>
          <w:p w:rsidR="0099601E" w:rsidRPr="004F5567" w:rsidRDefault="0099601E">
            <w:pPr>
              <w:spacing w:after="0" w:line="240" w:lineRule="auto"/>
              <w:rPr>
                <w:sz w:val="24"/>
                <w:szCs w:val="24"/>
                <w:lang w:val="ru-RU"/>
              </w:rPr>
            </w:pPr>
          </w:p>
          <w:p w:rsidR="0099601E" w:rsidRDefault="008D23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01E" w:rsidRPr="004F55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99601E" w:rsidRPr="004F5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99601E" w:rsidRPr="004F5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99601E" w:rsidRPr="004F55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99601E" w:rsidRPr="004F5567">
        <w:trPr>
          <w:trHeight w:hRule="exact" w:val="277"/>
        </w:trPr>
        <w:tc>
          <w:tcPr>
            <w:tcW w:w="9640" w:type="dxa"/>
          </w:tcPr>
          <w:p w:rsidR="0099601E" w:rsidRPr="004F5567" w:rsidRDefault="0099601E">
            <w:pPr>
              <w:rPr>
                <w:lang w:val="ru-RU"/>
              </w:rPr>
            </w:pPr>
          </w:p>
        </w:tc>
      </w:tr>
      <w:tr w:rsidR="0099601E" w:rsidRPr="004F55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b/>
                <w:color w:val="000000"/>
                <w:sz w:val="24"/>
                <w:szCs w:val="24"/>
                <w:lang w:val="ru-RU"/>
              </w:rPr>
              <w:t>Код компетенции: ПК-7</w:t>
            </w:r>
          </w:p>
          <w:p w:rsidR="0099601E" w:rsidRPr="004F5567" w:rsidRDefault="008D2319">
            <w:pPr>
              <w:spacing w:after="0" w:line="240" w:lineRule="auto"/>
              <w:rPr>
                <w:sz w:val="24"/>
                <w:szCs w:val="24"/>
                <w:lang w:val="ru-RU"/>
              </w:rPr>
            </w:pPr>
            <w:r w:rsidRPr="004F5567">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99601E">
        <w:trPr>
          <w:trHeight w:hRule="exact" w:val="585"/>
        </w:trPr>
        <w:tc>
          <w:tcPr>
            <w:tcW w:w="9654" w:type="dxa"/>
            <w:shd w:val="clear" w:color="000000" w:fill="FFFFFF"/>
            <w:tcMar>
              <w:left w:w="34" w:type="dxa"/>
              <w:right w:w="34" w:type="dxa"/>
            </w:tcMar>
          </w:tcPr>
          <w:p w:rsidR="0099601E" w:rsidRPr="004F5567" w:rsidRDefault="0099601E">
            <w:pPr>
              <w:spacing w:after="0" w:line="240" w:lineRule="auto"/>
              <w:rPr>
                <w:sz w:val="24"/>
                <w:szCs w:val="24"/>
                <w:lang w:val="ru-RU"/>
              </w:rPr>
            </w:pPr>
          </w:p>
          <w:p w:rsidR="0099601E" w:rsidRDefault="008D23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01E" w:rsidRPr="004F5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99601E" w:rsidRPr="004F55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7.3 знать основы дошкольной педагогики; современные тенденции развития дошкольного образования</w:t>
            </w:r>
          </w:p>
        </w:tc>
      </w:tr>
      <w:tr w:rsidR="0099601E" w:rsidRPr="004F55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99601E" w:rsidRPr="004F55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99601E" w:rsidRPr="004F55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7.8 уметь формировать психологическую готовность детей к школьному обучению</w:t>
            </w:r>
          </w:p>
        </w:tc>
      </w:tr>
      <w:tr w:rsidR="0099601E" w:rsidRPr="004F5567">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bl>
    <w:p w:rsidR="0099601E" w:rsidRPr="004F5567" w:rsidRDefault="008D2319">
      <w:pPr>
        <w:rPr>
          <w:sz w:val="0"/>
          <w:szCs w:val="0"/>
          <w:lang w:val="ru-RU"/>
        </w:rPr>
      </w:pPr>
      <w:r w:rsidRPr="004F556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9601E" w:rsidRPr="004F5567">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99601E">
            <w:pPr>
              <w:rPr>
                <w:lang w:val="ru-RU"/>
              </w:rPr>
            </w:pPr>
          </w:p>
        </w:tc>
      </w:tr>
      <w:tr w:rsidR="0099601E" w:rsidRPr="004F5567">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rsidR="0099601E" w:rsidRPr="004F5567">
        <w:trPr>
          <w:trHeight w:hRule="exact" w:val="416"/>
        </w:trPr>
        <w:tc>
          <w:tcPr>
            <w:tcW w:w="3970" w:type="dxa"/>
          </w:tcPr>
          <w:p w:rsidR="0099601E" w:rsidRPr="004F5567" w:rsidRDefault="0099601E">
            <w:pPr>
              <w:rPr>
                <w:lang w:val="ru-RU"/>
              </w:rPr>
            </w:pPr>
          </w:p>
        </w:tc>
        <w:tc>
          <w:tcPr>
            <w:tcW w:w="1702" w:type="dxa"/>
          </w:tcPr>
          <w:p w:rsidR="0099601E" w:rsidRPr="004F5567" w:rsidRDefault="0099601E">
            <w:pPr>
              <w:rPr>
                <w:lang w:val="ru-RU"/>
              </w:rPr>
            </w:pPr>
          </w:p>
        </w:tc>
        <w:tc>
          <w:tcPr>
            <w:tcW w:w="1702" w:type="dxa"/>
          </w:tcPr>
          <w:p w:rsidR="0099601E" w:rsidRPr="004F5567" w:rsidRDefault="0099601E">
            <w:pPr>
              <w:rPr>
                <w:lang w:val="ru-RU"/>
              </w:rPr>
            </w:pPr>
          </w:p>
        </w:tc>
        <w:tc>
          <w:tcPr>
            <w:tcW w:w="426" w:type="dxa"/>
          </w:tcPr>
          <w:p w:rsidR="0099601E" w:rsidRPr="004F5567" w:rsidRDefault="0099601E">
            <w:pPr>
              <w:rPr>
                <w:lang w:val="ru-RU"/>
              </w:rPr>
            </w:pPr>
          </w:p>
        </w:tc>
        <w:tc>
          <w:tcPr>
            <w:tcW w:w="852" w:type="dxa"/>
          </w:tcPr>
          <w:p w:rsidR="0099601E" w:rsidRPr="004F5567" w:rsidRDefault="0099601E">
            <w:pPr>
              <w:rPr>
                <w:lang w:val="ru-RU"/>
              </w:rPr>
            </w:pPr>
          </w:p>
        </w:tc>
        <w:tc>
          <w:tcPr>
            <w:tcW w:w="993" w:type="dxa"/>
          </w:tcPr>
          <w:p w:rsidR="0099601E" w:rsidRPr="004F5567" w:rsidRDefault="0099601E">
            <w:pPr>
              <w:rPr>
                <w:lang w:val="ru-RU"/>
              </w:rPr>
            </w:pPr>
          </w:p>
        </w:tc>
      </w:tr>
      <w:tr w:rsidR="0099601E" w:rsidRPr="004F5567">
        <w:trPr>
          <w:trHeight w:hRule="exact" w:val="304"/>
        </w:trPr>
        <w:tc>
          <w:tcPr>
            <w:tcW w:w="9654" w:type="dxa"/>
            <w:gridSpan w:val="6"/>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9601E" w:rsidRPr="004F5567">
        <w:trPr>
          <w:trHeight w:hRule="exact" w:val="1776"/>
        </w:trPr>
        <w:tc>
          <w:tcPr>
            <w:tcW w:w="9654" w:type="dxa"/>
            <w:gridSpan w:val="6"/>
            <w:shd w:val="clear" w:color="000000" w:fill="FFFFFF"/>
            <w:tcMar>
              <w:left w:w="34" w:type="dxa"/>
              <w:right w:w="34" w:type="dxa"/>
            </w:tcMar>
          </w:tcPr>
          <w:p w:rsidR="0099601E" w:rsidRPr="004F5567" w:rsidRDefault="0099601E">
            <w:pPr>
              <w:spacing w:after="0" w:line="240" w:lineRule="auto"/>
              <w:jc w:val="both"/>
              <w:rPr>
                <w:sz w:val="24"/>
                <w:szCs w:val="24"/>
                <w:lang w:val="ru-RU"/>
              </w:rPr>
            </w:pPr>
          </w:p>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Дисциплина Б1.В.03.ДВ.01.02 «Теория и методика музыкального воспитания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9601E" w:rsidRPr="004F556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Коды</w:t>
            </w:r>
          </w:p>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форми-</w:t>
            </w:r>
          </w:p>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руемых</w:t>
            </w:r>
          </w:p>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компе-</w:t>
            </w:r>
          </w:p>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тенций</w:t>
            </w:r>
          </w:p>
        </w:tc>
      </w:tr>
      <w:tr w:rsidR="0099601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99601E"/>
        </w:tc>
      </w:tr>
      <w:tr w:rsidR="0099601E" w:rsidRPr="004F55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4F5567" w:rsidRDefault="0099601E">
            <w:pPr>
              <w:rPr>
                <w:lang w:val="ru-RU"/>
              </w:rPr>
            </w:pPr>
          </w:p>
        </w:tc>
      </w:tr>
      <w:tr w:rsidR="0099601E">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4F5567" w:rsidRDefault="008D2319">
            <w:pPr>
              <w:spacing w:after="0" w:line="240" w:lineRule="auto"/>
              <w:jc w:val="center"/>
              <w:rPr>
                <w:lang w:val="ru-RU"/>
              </w:rPr>
            </w:pPr>
            <w:r w:rsidRPr="004F5567">
              <w:rPr>
                <w:rFonts w:ascii="Times New Roman" w:hAnsi="Times New Roman" w:cs="Times New Roman"/>
                <w:color w:val="000000"/>
                <w:lang w:val="ru-RU"/>
              </w:rPr>
              <w:t>Методическая работа в дошкольных образовательных организациях</w:t>
            </w:r>
          </w:p>
          <w:p w:rsidR="0099601E" w:rsidRPr="004F5567" w:rsidRDefault="008D2319">
            <w:pPr>
              <w:spacing w:after="0" w:line="240" w:lineRule="auto"/>
              <w:jc w:val="center"/>
              <w:rPr>
                <w:lang w:val="ru-RU"/>
              </w:rPr>
            </w:pPr>
            <w:r w:rsidRPr="004F5567">
              <w:rPr>
                <w:rFonts w:ascii="Times New Roman" w:hAnsi="Times New Roman" w:cs="Times New Roman"/>
                <w:color w:val="000000"/>
                <w:lang w:val="ru-RU"/>
              </w:rPr>
              <w:t>Методы активного социально- психологического обучения</w:t>
            </w:r>
          </w:p>
          <w:p w:rsidR="0099601E" w:rsidRPr="004F5567" w:rsidRDefault="008D2319">
            <w:pPr>
              <w:spacing w:after="0" w:line="240" w:lineRule="auto"/>
              <w:jc w:val="center"/>
              <w:rPr>
                <w:lang w:val="ru-RU"/>
              </w:rPr>
            </w:pPr>
            <w:r w:rsidRPr="004F5567">
              <w:rPr>
                <w:rFonts w:ascii="Times New Roman" w:hAnsi="Times New Roman" w:cs="Times New Roman"/>
                <w:color w:val="000000"/>
                <w:lang w:val="ru-RU"/>
              </w:rPr>
              <w:t>Проектирование образовательного процесса в дошкольной организации</w:t>
            </w:r>
          </w:p>
          <w:p w:rsidR="0099601E" w:rsidRPr="004F5567" w:rsidRDefault="008D2319">
            <w:pPr>
              <w:spacing w:after="0" w:line="240" w:lineRule="auto"/>
              <w:jc w:val="center"/>
              <w:rPr>
                <w:lang w:val="ru-RU"/>
              </w:rPr>
            </w:pPr>
            <w:r w:rsidRPr="004F5567">
              <w:rPr>
                <w:rFonts w:ascii="Times New Roman" w:hAnsi="Times New Roman" w:cs="Times New Roman"/>
                <w:color w:val="000000"/>
                <w:lang w:val="ru-RU"/>
              </w:rPr>
              <w:t>Теории и технологии музыкального развития дошкольников</w:t>
            </w:r>
          </w:p>
          <w:p w:rsidR="0099601E" w:rsidRPr="004F5567" w:rsidRDefault="008D2319">
            <w:pPr>
              <w:spacing w:after="0" w:line="240" w:lineRule="auto"/>
              <w:jc w:val="center"/>
              <w:rPr>
                <w:lang w:val="ru-RU"/>
              </w:rPr>
            </w:pPr>
            <w:r w:rsidRPr="004F5567">
              <w:rPr>
                <w:rFonts w:ascii="Times New Roman" w:hAnsi="Times New Roman" w:cs="Times New Roman"/>
                <w:color w:val="000000"/>
                <w:lang w:val="ru-RU"/>
              </w:rPr>
              <w:t>Экзамен по модулю 15 "Предметно - технологический"</w:t>
            </w:r>
          </w:p>
          <w:p w:rsidR="0099601E" w:rsidRPr="004F5567" w:rsidRDefault="008D2319">
            <w:pPr>
              <w:spacing w:after="0" w:line="240" w:lineRule="auto"/>
              <w:jc w:val="center"/>
              <w:rPr>
                <w:lang w:val="ru-RU"/>
              </w:rPr>
            </w:pPr>
            <w:r w:rsidRPr="004F5567">
              <w:rPr>
                <w:rFonts w:ascii="Times New Roman" w:hAnsi="Times New Roman" w:cs="Times New Roman"/>
                <w:color w:val="000000"/>
                <w:lang w:val="ru-RU"/>
              </w:rPr>
              <w:t>Технологии творческого развития детей дошкольного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4F5567" w:rsidRDefault="008D2319">
            <w:pPr>
              <w:spacing w:after="0" w:line="240" w:lineRule="auto"/>
              <w:jc w:val="center"/>
              <w:rPr>
                <w:lang w:val="ru-RU"/>
              </w:rPr>
            </w:pPr>
            <w:r w:rsidRPr="004F5567">
              <w:rPr>
                <w:rFonts w:ascii="Times New Roman" w:hAnsi="Times New Roman" w:cs="Times New Roman"/>
                <w:color w:val="000000"/>
                <w:lang w:val="ru-RU"/>
              </w:rPr>
              <w:t>Методическая работа в дошкольных образовательных организациях</w:t>
            </w:r>
          </w:p>
          <w:p w:rsidR="0099601E" w:rsidRPr="004F5567" w:rsidRDefault="008D2319">
            <w:pPr>
              <w:spacing w:after="0" w:line="240" w:lineRule="auto"/>
              <w:jc w:val="center"/>
              <w:rPr>
                <w:lang w:val="ru-RU"/>
              </w:rPr>
            </w:pPr>
            <w:r w:rsidRPr="004F5567">
              <w:rPr>
                <w:rFonts w:ascii="Times New Roman" w:hAnsi="Times New Roman" w:cs="Times New Roman"/>
                <w:color w:val="000000"/>
                <w:lang w:val="ru-RU"/>
              </w:rPr>
              <w:t>Проектирование образовательного процесса в дошкольной организации</w:t>
            </w:r>
          </w:p>
          <w:p w:rsidR="0099601E" w:rsidRPr="004F5567" w:rsidRDefault="008D2319">
            <w:pPr>
              <w:spacing w:after="0" w:line="240" w:lineRule="auto"/>
              <w:jc w:val="center"/>
              <w:rPr>
                <w:lang w:val="ru-RU"/>
              </w:rPr>
            </w:pPr>
            <w:r w:rsidRPr="004F5567">
              <w:rPr>
                <w:rFonts w:ascii="Times New Roman" w:hAnsi="Times New Roman" w:cs="Times New Roman"/>
                <w:color w:val="000000"/>
                <w:lang w:val="ru-RU"/>
              </w:rPr>
              <w:t>Теории и технологии музыкального развития дошкольников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ПК-1, ПК-7</w:t>
            </w:r>
          </w:p>
        </w:tc>
      </w:tr>
      <w:tr w:rsidR="0099601E" w:rsidRPr="004F5567">
        <w:trPr>
          <w:trHeight w:hRule="exact" w:val="1264"/>
        </w:trPr>
        <w:tc>
          <w:tcPr>
            <w:tcW w:w="9654" w:type="dxa"/>
            <w:gridSpan w:val="6"/>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601E">
        <w:trPr>
          <w:trHeight w:hRule="exact" w:val="723"/>
        </w:trPr>
        <w:tc>
          <w:tcPr>
            <w:tcW w:w="9654" w:type="dxa"/>
            <w:gridSpan w:val="6"/>
            <w:shd w:val="clear" w:color="000000" w:fill="FFFFFF"/>
            <w:tcMar>
              <w:left w:w="34" w:type="dxa"/>
              <w:right w:w="34" w:type="dxa"/>
            </w:tcMar>
          </w:tcPr>
          <w:p w:rsidR="0099601E" w:rsidRPr="004F5567" w:rsidRDefault="008D2319">
            <w:pPr>
              <w:spacing w:after="0" w:line="240" w:lineRule="auto"/>
              <w:jc w:val="center"/>
              <w:rPr>
                <w:sz w:val="24"/>
                <w:szCs w:val="24"/>
                <w:lang w:val="ru-RU"/>
              </w:rPr>
            </w:pPr>
            <w:r w:rsidRPr="004F5567">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9601E" w:rsidRDefault="008D2319">
            <w:pPr>
              <w:spacing w:after="0" w:line="240" w:lineRule="auto"/>
              <w:jc w:val="center"/>
              <w:rPr>
                <w:sz w:val="24"/>
                <w:szCs w:val="24"/>
              </w:rPr>
            </w:pPr>
            <w:r>
              <w:rPr>
                <w:rFonts w:ascii="Times New Roman" w:hAnsi="Times New Roman" w:cs="Times New Roman"/>
                <w:color w:val="000000"/>
                <w:sz w:val="24"/>
                <w:szCs w:val="24"/>
              </w:rPr>
              <w:t>Из них:</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36</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18</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0</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18</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0</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34</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0</w:t>
            </w:r>
          </w:p>
        </w:tc>
      </w:tr>
      <w:tr w:rsidR="0099601E">
        <w:trPr>
          <w:trHeight w:hRule="exact" w:val="416"/>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r>
      <w:tr w:rsidR="0099601E">
        <w:trPr>
          <w:trHeight w:hRule="exact" w:val="277"/>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1666"/>
        </w:trPr>
        <w:tc>
          <w:tcPr>
            <w:tcW w:w="9654" w:type="dxa"/>
            <w:gridSpan w:val="6"/>
            <w:shd w:val="clear" w:color="000000" w:fill="FFFFFF"/>
            <w:tcMar>
              <w:left w:w="34" w:type="dxa"/>
              <w:right w:w="34" w:type="dxa"/>
            </w:tcMar>
          </w:tcPr>
          <w:p w:rsidR="0099601E" w:rsidRPr="004F5567" w:rsidRDefault="0099601E">
            <w:pPr>
              <w:spacing w:after="0" w:line="240" w:lineRule="auto"/>
              <w:jc w:val="center"/>
              <w:rPr>
                <w:sz w:val="24"/>
                <w:szCs w:val="24"/>
                <w:lang w:val="ru-RU"/>
              </w:rPr>
            </w:pPr>
          </w:p>
          <w:p w:rsidR="0099601E" w:rsidRPr="004F5567" w:rsidRDefault="008D2319">
            <w:pPr>
              <w:spacing w:after="0" w:line="240" w:lineRule="auto"/>
              <w:jc w:val="center"/>
              <w:rPr>
                <w:sz w:val="24"/>
                <w:szCs w:val="24"/>
                <w:lang w:val="ru-RU"/>
              </w:rPr>
            </w:pPr>
            <w:r w:rsidRPr="004F556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01E" w:rsidRPr="004F5567" w:rsidRDefault="0099601E">
            <w:pPr>
              <w:spacing w:after="0" w:line="240" w:lineRule="auto"/>
              <w:jc w:val="center"/>
              <w:rPr>
                <w:sz w:val="24"/>
                <w:szCs w:val="24"/>
                <w:lang w:val="ru-RU"/>
              </w:rPr>
            </w:pPr>
          </w:p>
          <w:p w:rsidR="0099601E" w:rsidRDefault="008D23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601E">
        <w:trPr>
          <w:trHeight w:hRule="exact" w:val="416"/>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29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Часов</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601E">
        <w:trPr>
          <w:trHeight w:hRule="exact" w:val="283"/>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sidRPr="004F5567">
              <w:rPr>
                <w:rFonts w:ascii="Times New Roman" w:hAnsi="Times New Roman" w:cs="Times New Roman"/>
                <w:color w:val="000000"/>
                <w:sz w:val="24"/>
                <w:szCs w:val="24"/>
                <w:lang w:val="ru-RU"/>
              </w:rPr>
              <w:t xml:space="preserve">Формирование музыкальной культуры в дошкольном возрасте. </w:t>
            </w:r>
            <w:r>
              <w:rPr>
                <w:rFonts w:ascii="Times New Roman" w:hAnsi="Times New Roman" w:cs="Times New Roman"/>
                <w:color w:val="000000"/>
                <w:sz w:val="24"/>
                <w:szCs w:val="24"/>
              </w:rPr>
              <w:t>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sidRPr="004F5567">
              <w:rPr>
                <w:rFonts w:ascii="Times New Roman" w:hAnsi="Times New Roman" w:cs="Times New Roman"/>
                <w:color w:val="000000"/>
                <w:sz w:val="24"/>
                <w:szCs w:val="24"/>
                <w:lang w:val="ru-RU"/>
              </w:rPr>
              <w:t xml:space="preserve">Значение музыкально-образовательной деятельности в музыкальном воспитании детей. </w:t>
            </w:r>
            <w:r>
              <w:rPr>
                <w:rFonts w:ascii="Times New Roman" w:hAnsi="Times New Roman" w:cs="Times New Roman"/>
                <w:color w:val="000000"/>
                <w:sz w:val="24"/>
                <w:szCs w:val="24"/>
              </w:rPr>
              <w:t>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sidRPr="004F5567">
              <w:rPr>
                <w:rFonts w:ascii="Times New Roman" w:hAnsi="Times New Roman" w:cs="Times New Roman"/>
                <w:color w:val="000000"/>
                <w:sz w:val="24"/>
                <w:szCs w:val="24"/>
                <w:lang w:val="ru-RU"/>
              </w:rPr>
              <w:t xml:space="preserve">Формирование музыкальной культуры в дошкольном возрасте. </w:t>
            </w:r>
            <w:r>
              <w:rPr>
                <w:rFonts w:ascii="Times New Roman" w:hAnsi="Times New Roman" w:cs="Times New Roman"/>
                <w:color w:val="000000"/>
                <w:sz w:val="24"/>
                <w:szCs w:val="24"/>
              </w:rPr>
              <w:t>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sidRPr="004F5567">
              <w:rPr>
                <w:rFonts w:ascii="Times New Roman" w:hAnsi="Times New Roman" w:cs="Times New Roman"/>
                <w:color w:val="000000"/>
                <w:sz w:val="24"/>
                <w:szCs w:val="24"/>
                <w:lang w:val="ru-RU"/>
              </w:rPr>
              <w:t xml:space="preserve">Значение музыкально-образовательной деятельности в музыкальном воспитании детей. </w:t>
            </w:r>
            <w:r>
              <w:rPr>
                <w:rFonts w:ascii="Times New Roman" w:hAnsi="Times New Roman" w:cs="Times New Roman"/>
                <w:color w:val="000000"/>
                <w:sz w:val="24"/>
                <w:szCs w:val="24"/>
              </w:rPr>
              <w:t>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4F5567" w:rsidRDefault="008D2319">
            <w:pPr>
              <w:spacing w:after="0" w:line="240" w:lineRule="auto"/>
              <w:rPr>
                <w:sz w:val="24"/>
                <w:szCs w:val="24"/>
                <w:lang w:val="ru-RU"/>
              </w:rPr>
            </w:pPr>
            <w:r w:rsidRPr="004F5567">
              <w:rPr>
                <w:rFonts w:ascii="Times New Roman" w:hAnsi="Times New Roman" w:cs="Times New Roman"/>
                <w:color w:val="000000"/>
                <w:sz w:val="24"/>
                <w:szCs w:val="24"/>
                <w:lang w:val="ru-RU"/>
              </w:rPr>
              <w:t>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34</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72</w:t>
            </w:r>
          </w:p>
        </w:tc>
      </w:tr>
      <w:tr w:rsidR="0099601E" w:rsidRPr="004F5567">
        <w:trPr>
          <w:trHeight w:hRule="exact" w:val="3897"/>
        </w:trPr>
        <w:tc>
          <w:tcPr>
            <w:tcW w:w="9654" w:type="dxa"/>
            <w:gridSpan w:val="4"/>
            <w:shd w:val="clear" w:color="000000" w:fill="FFFFFF"/>
            <w:tcMar>
              <w:left w:w="34" w:type="dxa"/>
              <w:right w:w="34" w:type="dxa"/>
            </w:tcMar>
          </w:tcPr>
          <w:p w:rsidR="0099601E" w:rsidRPr="004F5567" w:rsidRDefault="0099601E">
            <w:pPr>
              <w:spacing w:after="0" w:line="240" w:lineRule="auto"/>
              <w:jc w:val="both"/>
              <w:rPr>
                <w:sz w:val="20"/>
                <w:szCs w:val="20"/>
                <w:lang w:val="ru-RU"/>
              </w:rPr>
            </w:pPr>
          </w:p>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t>* Примечания:</w:t>
            </w:r>
          </w:p>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99601E" w:rsidRPr="004F5567" w:rsidRDefault="008D2319">
      <w:pPr>
        <w:rPr>
          <w:sz w:val="0"/>
          <w:szCs w:val="0"/>
          <w:lang w:val="ru-RU"/>
        </w:rPr>
      </w:pPr>
      <w:r w:rsidRPr="004F5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rsidRPr="004F5567">
        <w:trPr>
          <w:trHeight w:hRule="exact" w:val="13988"/>
        </w:trPr>
        <w:tc>
          <w:tcPr>
            <w:tcW w:w="9654" w:type="dxa"/>
            <w:shd w:val="clear" w:color="000000" w:fill="FFFFFF"/>
            <w:tcMar>
              <w:left w:w="34" w:type="dxa"/>
              <w:right w:w="34" w:type="dxa"/>
            </w:tcMar>
          </w:tcPr>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F556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601E" w:rsidRPr="004F5567" w:rsidRDefault="008D2319">
            <w:pPr>
              <w:spacing w:after="0" w:line="240" w:lineRule="auto"/>
              <w:jc w:val="both"/>
              <w:rPr>
                <w:sz w:val="20"/>
                <w:szCs w:val="20"/>
                <w:lang w:val="ru-RU"/>
              </w:rPr>
            </w:pPr>
            <w:r w:rsidRPr="004F556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601E">
        <w:trPr>
          <w:trHeight w:hRule="exact" w:val="585"/>
        </w:trPr>
        <w:tc>
          <w:tcPr>
            <w:tcW w:w="9654" w:type="dxa"/>
            <w:shd w:val="clear" w:color="000000" w:fill="FFFFFF"/>
            <w:tcMar>
              <w:left w:w="34" w:type="dxa"/>
              <w:right w:w="34" w:type="dxa"/>
            </w:tcMar>
          </w:tcPr>
          <w:p w:rsidR="0099601E" w:rsidRPr="004F5567" w:rsidRDefault="0099601E">
            <w:pPr>
              <w:spacing w:after="0" w:line="240" w:lineRule="auto"/>
              <w:rPr>
                <w:sz w:val="24"/>
                <w:szCs w:val="24"/>
                <w:lang w:val="ru-RU"/>
              </w:rPr>
            </w:pPr>
          </w:p>
          <w:p w:rsidR="0099601E" w:rsidRDefault="008D23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601E" w:rsidRPr="004F5567">
        <w:trPr>
          <w:trHeight w:hRule="exact" w:val="277"/>
        </w:trPr>
        <w:tc>
          <w:tcPr>
            <w:tcW w:w="9654" w:type="dxa"/>
            <w:shd w:val="clear" w:color="000000" w:fill="FFFFFF"/>
            <w:tcMar>
              <w:left w:w="34" w:type="dxa"/>
              <w:right w:w="34" w:type="dxa"/>
            </w:tcMar>
          </w:tcPr>
          <w:p w:rsidR="0099601E" w:rsidRPr="004F5567" w:rsidRDefault="008D2319">
            <w:pPr>
              <w:spacing w:after="0" w:line="240" w:lineRule="auto"/>
              <w:jc w:val="center"/>
              <w:rPr>
                <w:sz w:val="24"/>
                <w:szCs w:val="24"/>
                <w:lang w:val="ru-RU"/>
              </w:rPr>
            </w:pPr>
            <w:r w:rsidRPr="004F5567">
              <w:rPr>
                <w:rFonts w:ascii="Times New Roman" w:hAnsi="Times New Roman" w:cs="Times New Roman"/>
                <w:b/>
                <w:color w:val="000000"/>
                <w:sz w:val="24"/>
                <w:szCs w:val="24"/>
                <w:lang w:val="ru-RU"/>
              </w:rPr>
              <w:t>Введение. Значение и роль музыкального воспитания</w:t>
            </w:r>
          </w:p>
        </w:tc>
      </w:tr>
    </w:tbl>
    <w:p w:rsidR="0099601E" w:rsidRPr="004F5567" w:rsidRDefault="008D2319">
      <w:pPr>
        <w:rPr>
          <w:sz w:val="0"/>
          <w:szCs w:val="0"/>
          <w:lang w:val="ru-RU"/>
        </w:rPr>
      </w:pPr>
      <w:r w:rsidRPr="004F5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rsidRPr="004F5567">
        <w:trPr>
          <w:trHeight w:hRule="exact" w:val="285"/>
        </w:trPr>
        <w:tc>
          <w:tcPr>
            <w:tcW w:w="9654" w:type="dxa"/>
            <w:shd w:val="clear" w:color="000000" w:fill="FFFFFF"/>
            <w:tcMar>
              <w:left w:w="34" w:type="dxa"/>
              <w:right w:w="34" w:type="dxa"/>
            </w:tcMar>
          </w:tcPr>
          <w:p w:rsidR="0099601E" w:rsidRPr="004F5567" w:rsidRDefault="0099601E">
            <w:pPr>
              <w:spacing w:after="0" w:line="240" w:lineRule="auto"/>
              <w:jc w:val="both"/>
              <w:rPr>
                <w:sz w:val="24"/>
                <w:szCs w:val="24"/>
                <w:lang w:val="ru-RU"/>
              </w:rPr>
            </w:pPr>
          </w:p>
        </w:tc>
      </w:tr>
      <w:tr w:rsidR="0099601E" w:rsidRPr="004F5567">
        <w:trPr>
          <w:trHeight w:hRule="exact" w:val="1396"/>
        </w:trPr>
        <w:tc>
          <w:tcPr>
            <w:tcW w:w="9654" w:type="dxa"/>
            <w:shd w:val="clear" w:color="000000" w:fill="FFFFFF"/>
            <w:tcMar>
              <w:left w:w="34" w:type="dxa"/>
              <w:right w:w="34" w:type="dxa"/>
            </w:tcMar>
          </w:tcPr>
          <w:p w:rsidR="0099601E" w:rsidRPr="004F5567" w:rsidRDefault="008D2319">
            <w:pPr>
              <w:spacing w:after="0" w:line="240" w:lineRule="auto"/>
              <w:jc w:val="center"/>
              <w:rPr>
                <w:sz w:val="24"/>
                <w:szCs w:val="24"/>
                <w:lang w:val="ru-RU"/>
              </w:rPr>
            </w:pPr>
            <w:r w:rsidRPr="004F5567">
              <w:rPr>
                <w:rFonts w:ascii="Times New Roman" w:hAnsi="Times New Roman" w:cs="Times New Roman"/>
                <w:b/>
                <w:color w:val="000000"/>
                <w:sz w:val="24"/>
                <w:szCs w:val="24"/>
                <w:lang w:val="ru-RU"/>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rsidR="0099601E" w:rsidRPr="004F5567">
        <w:trPr>
          <w:trHeight w:hRule="exact" w:val="285"/>
        </w:trPr>
        <w:tc>
          <w:tcPr>
            <w:tcW w:w="9654" w:type="dxa"/>
            <w:shd w:val="clear" w:color="000000" w:fill="FFFFFF"/>
            <w:tcMar>
              <w:left w:w="34" w:type="dxa"/>
              <w:right w:w="34" w:type="dxa"/>
            </w:tcMar>
          </w:tcPr>
          <w:p w:rsidR="0099601E" w:rsidRPr="004F5567" w:rsidRDefault="0099601E">
            <w:pPr>
              <w:spacing w:after="0" w:line="240" w:lineRule="auto"/>
              <w:jc w:val="both"/>
              <w:rPr>
                <w:sz w:val="24"/>
                <w:szCs w:val="24"/>
                <w:lang w:val="ru-RU"/>
              </w:rPr>
            </w:pP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sidRPr="004F5567">
              <w:rPr>
                <w:rFonts w:ascii="Times New Roman" w:hAnsi="Times New Roman" w:cs="Times New Roman"/>
                <w:b/>
                <w:color w:val="000000"/>
                <w:sz w:val="24"/>
                <w:szCs w:val="24"/>
                <w:lang w:val="ru-RU"/>
              </w:rPr>
              <w:t xml:space="preserve">Формирование музыкальной культуры в дошкольном возрасте. </w:t>
            </w:r>
            <w:r>
              <w:rPr>
                <w:rFonts w:ascii="Times New Roman" w:hAnsi="Times New Roman" w:cs="Times New Roman"/>
                <w:b/>
                <w:color w:val="000000"/>
                <w:sz w:val="24"/>
                <w:szCs w:val="24"/>
              </w:rPr>
              <w:t>Понятие культура.</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sidRPr="004F5567">
              <w:rPr>
                <w:rFonts w:ascii="Times New Roman" w:hAnsi="Times New Roman" w:cs="Times New Roman"/>
                <w:b/>
                <w:color w:val="000000"/>
                <w:sz w:val="24"/>
                <w:szCs w:val="24"/>
                <w:lang w:val="ru-RU"/>
              </w:rPr>
              <w:t xml:space="preserve">Значение музыкально-образовательной деятельности в музыкальном воспитании детей. </w:t>
            </w:r>
            <w:r>
              <w:rPr>
                <w:rFonts w:ascii="Times New Roman" w:hAnsi="Times New Roman" w:cs="Times New Roman"/>
                <w:b/>
                <w:color w:val="000000"/>
                <w:sz w:val="24"/>
                <w:szCs w:val="24"/>
              </w:rPr>
              <w:t>Теория и методика музыкально-образовательной деятельности детей</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rsidRPr="004F5567">
        <w:trPr>
          <w:trHeight w:hRule="exact" w:val="585"/>
        </w:trPr>
        <w:tc>
          <w:tcPr>
            <w:tcW w:w="9654" w:type="dxa"/>
            <w:shd w:val="clear" w:color="000000" w:fill="FFFFFF"/>
            <w:tcMar>
              <w:left w:w="34" w:type="dxa"/>
              <w:right w:w="34" w:type="dxa"/>
            </w:tcMar>
          </w:tcPr>
          <w:p w:rsidR="0099601E" w:rsidRPr="004F5567" w:rsidRDefault="008D2319">
            <w:pPr>
              <w:spacing w:after="0" w:line="240" w:lineRule="auto"/>
              <w:jc w:val="center"/>
              <w:rPr>
                <w:sz w:val="24"/>
                <w:szCs w:val="24"/>
                <w:lang w:val="ru-RU"/>
              </w:rPr>
            </w:pPr>
            <w:r w:rsidRPr="004F5567">
              <w:rPr>
                <w:rFonts w:ascii="Times New Roman" w:hAnsi="Times New Roman" w:cs="Times New Roman"/>
                <w:b/>
                <w:color w:val="000000"/>
                <w:sz w:val="24"/>
                <w:szCs w:val="24"/>
                <w:lang w:val="ru-RU"/>
              </w:rPr>
              <w:t>Развитие у детей музыкального восприятия. Методы и приемы развития у детей музыкального восприятия</w:t>
            </w:r>
          </w:p>
        </w:tc>
      </w:tr>
      <w:tr w:rsidR="0099601E" w:rsidRPr="004F5567">
        <w:trPr>
          <w:trHeight w:hRule="exact" w:val="285"/>
        </w:trPr>
        <w:tc>
          <w:tcPr>
            <w:tcW w:w="9654" w:type="dxa"/>
            <w:shd w:val="clear" w:color="000000" w:fill="FFFFFF"/>
            <w:tcMar>
              <w:left w:w="34" w:type="dxa"/>
              <w:right w:w="34" w:type="dxa"/>
            </w:tcMar>
          </w:tcPr>
          <w:p w:rsidR="0099601E" w:rsidRPr="004F5567" w:rsidRDefault="0099601E">
            <w:pPr>
              <w:spacing w:after="0" w:line="240" w:lineRule="auto"/>
              <w:jc w:val="both"/>
              <w:rPr>
                <w:sz w:val="24"/>
                <w:szCs w:val="24"/>
                <w:lang w:val="ru-RU"/>
              </w:rPr>
            </w:pP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Детское музыкальное исполнительство</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rsidRPr="004F5567">
        <w:trPr>
          <w:trHeight w:hRule="exact" w:val="304"/>
        </w:trPr>
        <w:tc>
          <w:tcPr>
            <w:tcW w:w="9654" w:type="dxa"/>
            <w:shd w:val="clear" w:color="000000" w:fill="FFFFFF"/>
            <w:tcMar>
              <w:left w:w="34" w:type="dxa"/>
              <w:right w:w="34" w:type="dxa"/>
            </w:tcMar>
          </w:tcPr>
          <w:p w:rsidR="0099601E" w:rsidRPr="004F5567" w:rsidRDefault="008D2319">
            <w:pPr>
              <w:spacing w:after="0" w:line="240" w:lineRule="auto"/>
              <w:jc w:val="center"/>
              <w:rPr>
                <w:sz w:val="24"/>
                <w:szCs w:val="24"/>
                <w:lang w:val="ru-RU"/>
              </w:rPr>
            </w:pPr>
            <w:r w:rsidRPr="004F5567">
              <w:rPr>
                <w:rFonts w:ascii="Times New Roman" w:hAnsi="Times New Roman" w:cs="Times New Roman"/>
                <w:b/>
                <w:color w:val="000000"/>
                <w:sz w:val="24"/>
                <w:szCs w:val="24"/>
                <w:lang w:val="ru-RU"/>
              </w:rPr>
              <w:t>Методика приобщения дошкольников к музыкально- ритмическим движениям.</w:t>
            </w:r>
          </w:p>
        </w:tc>
      </w:tr>
      <w:tr w:rsidR="0099601E" w:rsidRPr="004F5567">
        <w:trPr>
          <w:trHeight w:hRule="exact" w:val="285"/>
        </w:trPr>
        <w:tc>
          <w:tcPr>
            <w:tcW w:w="9654" w:type="dxa"/>
            <w:shd w:val="clear" w:color="000000" w:fill="FFFFFF"/>
            <w:tcMar>
              <w:left w:w="34" w:type="dxa"/>
              <w:right w:w="34" w:type="dxa"/>
            </w:tcMar>
          </w:tcPr>
          <w:p w:rsidR="0099601E" w:rsidRPr="004F5567" w:rsidRDefault="0099601E">
            <w:pPr>
              <w:spacing w:after="0" w:line="240" w:lineRule="auto"/>
              <w:jc w:val="both"/>
              <w:rPr>
                <w:sz w:val="24"/>
                <w:szCs w:val="24"/>
                <w:lang w:val="ru-RU"/>
              </w:rPr>
            </w:pPr>
          </w:p>
        </w:tc>
      </w:tr>
      <w:tr w:rsidR="0099601E">
        <w:trPr>
          <w:trHeight w:hRule="exact" w:val="277"/>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601E" w:rsidRPr="004F5567">
        <w:trPr>
          <w:trHeight w:hRule="exact" w:val="319"/>
        </w:trPr>
        <w:tc>
          <w:tcPr>
            <w:tcW w:w="9654" w:type="dxa"/>
            <w:shd w:val="clear" w:color="000000" w:fill="FFFFFF"/>
            <w:tcMar>
              <w:left w:w="34" w:type="dxa"/>
              <w:right w:w="34" w:type="dxa"/>
            </w:tcMar>
          </w:tcPr>
          <w:p w:rsidR="0099601E" w:rsidRPr="004F5567" w:rsidRDefault="008D2319">
            <w:pPr>
              <w:spacing w:after="0" w:line="240" w:lineRule="auto"/>
              <w:jc w:val="center"/>
              <w:rPr>
                <w:sz w:val="24"/>
                <w:szCs w:val="24"/>
                <w:lang w:val="ru-RU"/>
              </w:rPr>
            </w:pPr>
            <w:r w:rsidRPr="004F5567">
              <w:rPr>
                <w:rFonts w:ascii="Times New Roman" w:hAnsi="Times New Roman" w:cs="Times New Roman"/>
                <w:b/>
                <w:color w:val="000000"/>
                <w:sz w:val="24"/>
                <w:szCs w:val="24"/>
                <w:lang w:val="ru-RU"/>
              </w:rPr>
              <w:t>Введение. Значение и роль музыкального воспитания</w:t>
            </w:r>
          </w:p>
        </w:tc>
      </w:tr>
      <w:tr w:rsidR="0099601E" w:rsidRPr="004F5567">
        <w:trPr>
          <w:trHeight w:hRule="exact" w:val="1096"/>
        </w:trPr>
        <w:tc>
          <w:tcPr>
            <w:tcW w:w="9654" w:type="dxa"/>
            <w:shd w:val="clear" w:color="000000" w:fill="FFFFFF"/>
            <w:tcMar>
              <w:left w:w="34" w:type="dxa"/>
              <w:right w:w="34" w:type="dxa"/>
            </w:tcMar>
          </w:tcPr>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rsidR="0099601E" w:rsidRPr="004F5567">
        <w:trPr>
          <w:trHeight w:hRule="exact" w:val="292"/>
        </w:trPr>
        <w:tc>
          <w:tcPr>
            <w:tcW w:w="9654" w:type="dxa"/>
            <w:shd w:val="clear" w:color="000000" w:fill="FFFFFF"/>
            <w:tcMar>
              <w:left w:w="34" w:type="dxa"/>
              <w:right w:w="34" w:type="dxa"/>
            </w:tcMar>
          </w:tcPr>
          <w:p w:rsidR="0099601E" w:rsidRPr="004F5567" w:rsidRDefault="0099601E">
            <w:pPr>
              <w:rPr>
                <w:lang w:val="ru-RU"/>
              </w:rPr>
            </w:pPr>
          </w:p>
        </w:tc>
      </w:tr>
      <w:tr w:rsidR="0099601E">
        <w:trPr>
          <w:trHeight w:hRule="exact" w:val="2989"/>
        </w:trPr>
        <w:tc>
          <w:tcPr>
            <w:tcW w:w="9654" w:type="dxa"/>
            <w:shd w:val="clear" w:color="000000" w:fill="FFFFFF"/>
            <w:tcMar>
              <w:left w:w="34" w:type="dxa"/>
              <w:right w:w="34" w:type="dxa"/>
            </w:tcMar>
          </w:tcPr>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Связь теории музыкального образования с педагогикой, психологией и физиологией детей дошкольного возраста, эстетикой и музыкознанием. Принципы музыкальной эстетики. Проблемы музыкальной психологии. Теория интонации Б. Асафьва. Роль музыкально- социологических исследований. Понятие музыкальной культуры, его трактовки. Методы исследования в теории музыкального образования. Сущность и общие положения концепции современного российского музыкального образования.</w:t>
            </w:r>
          </w:p>
          <w:p w:rsidR="0099601E" w:rsidRDefault="008D2319">
            <w:pPr>
              <w:spacing w:after="0" w:line="240" w:lineRule="auto"/>
              <w:jc w:val="both"/>
              <w:rPr>
                <w:sz w:val="24"/>
                <w:szCs w:val="24"/>
              </w:rPr>
            </w:pPr>
            <w:r w:rsidRPr="004F5567">
              <w:rPr>
                <w:rFonts w:ascii="Times New Roman" w:hAnsi="Times New Roman" w:cs="Times New Roman"/>
                <w:color w:val="000000"/>
                <w:sz w:val="24"/>
                <w:szCs w:val="24"/>
                <w:lang w:val="ru-RU"/>
              </w:rPr>
              <w:t xml:space="preserve">Характеристика системы музыкального воспитания дошкольников (на основе типовой программы воспитание и обучения в детском саду).Системы музыкального воспитания З. Кодаи, К. Орфа, Ж. Далькроза. </w:t>
            </w:r>
            <w:r>
              <w:rPr>
                <w:rFonts w:ascii="Times New Roman" w:hAnsi="Times New Roman" w:cs="Times New Roman"/>
                <w:color w:val="000000"/>
                <w:sz w:val="24"/>
                <w:szCs w:val="24"/>
              </w:rPr>
              <w:t>Современные программы музыкального развития детей дошкольного возраста</w:t>
            </w:r>
          </w:p>
        </w:tc>
      </w:tr>
      <w:tr w:rsidR="0099601E">
        <w:trPr>
          <w:trHeight w:hRule="exact" w:val="31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sidRPr="004F5567">
              <w:rPr>
                <w:rFonts w:ascii="Times New Roman" w:hAnsi="Times New Roman" w:cs="Times New Roman"/>
                <w:b/>
                <w:color w:val="000000"/>
                <w:sz w:val="24"/>
                <w:szCs w:val="24"/>
                <w:lang w:val="ru-RU"/>
              </w:rPr>
              <w:t xml:space="preserve">Формирование музыкальной культуры в дошкольном возрасте. </w:t>
            </w:r>
            <w:r>
              <w:rPr>
                <w:rFonts w:ascii="Times New Roman" w:hAnsi="Times New Roman" w:cs="Times New Roman"/>
                <w:b/>
                <w:color w:val="000000"/>
                <w:sz w:val="24"/>
                <w:szCs w:val="24"/>
              </w:rPr>
              <w:t>Понятие культура.</w:t>
            </w:r>
          </w:p>
        </w:tc>
      </w:tr>
      <w:tr w:rsidR="0099601E" w:rsidRPr="004F5567">
        <w:trPr>
          <w:trHeight w:hRule="exact" w:val="1907"/>
        </w:trPr>
        <w:tc>
          <w:tcPr>
            <w:tcW w:w="9654" w:type="dxa"/>
            <w:shd w:val="clear" w:color="000000" w:fill="FFFFFF"/>
            <w:tcMar>
              <w:left w:w="34" w:type="dxa"/>
              <w:right w:w="34" w:type="dxa"/>
            </w:tcMar>
          </w:tcPr>
          <w:p w:rsidR="0099601E" w:rsidRPr="004F5567" w:rsidRDefault="008D2319">
            <w:pPr>
              <w:spacing w:after="0" w:line="240" w:lineRule="auto"/>
              <w:jc w:val="both"/>
              <w:rPr>
                <w:sz w:val="24"/>
                <w:szCs w:val="24"/>
                <w:lang w:val="ru-RU"/>
              </w:rPr>
            </w:pPr>
            <w:r w:rsidRPr="004F5567">
              <w:rPr>
                <w:rFonts w:ascii="Times New Roman" w:hAnsi="Times New Roman" w:cs="Times New Roman"/>
                <w:color w:val="000000"/>
                <w:sz w:val="24"/>
                <w:szCs w:val="24"/>
                <w:lang w:val="ru-RU"/>
              </w:rPr>
              <w:t>Характеристика и структура музыкальной культуры детей. Музыкально-эстетическое сознание личности. Его основные компоненты. Формирование у детей эстетического отношения к музыкальному искусству и окружающему миру. Формирование начал музыкальной культуры в дошкольном возрасте. Влияние музыки и музыкальной деятельности на развитие личности ребёнка. Возрастные особенности музыкального развития детей. Характеристика задач музыкального воспитания детей дошкольного возраста.</w:t>
            </w:r>
          </w:p>
        </w:tc>
      </w:tr>
    </w:tbl>
    <w:p w:rsidR="0099601E" w:rsidRPr="004F5567" w:rsidRDefault="008D2319">
      <w:pPr>
        <w:rPr>
          <w:sz w:val="0"/>
          <w:szCs w:val="0"/>
          <w:lang w:val="ru-RU"/>
        </w:rPr>
      </w:pPr>
      <w:r w:rsidRPr="004F556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sidRPr="004F5567">
              <w:rPr>
                <w:rFonts w:ascii="Times New Roman" w:hAnsi="Times New Roman" w:cs="Times New Roman"/>
                <w:b/>
                <w:color w:val="000000"/>
                <w:sz w:val="24"/>
                <w:szCs w:val="24"/>
                <w:lang w:val="ru-RU"/>
              </w:rPr>
              <w:lastRenderedPageBreak/>
              <w:t xml:space="preserve">Значение музыкально-образовательной деятельности в музыкальном воспитании детей. </w:t>
            </w:r>
            <w:r>
              <w:rPr>
                <w:rFonts w:ascii="Times New Roman" w:hAnsi="Times New Roman" w:cs="Times New Roman"/>
                <w:b/>
                <w:color w:val="000000"/>
                <w:sz w:val="24"/>
                <w:szCs w:val="24"/>
              </w:rPr>
              <w:t>Теория и методика музыкально-образовательной деятельности детей</w:t>
            </w:r>
          </w:p>
        </w:tc>
      </w:tr>
      <w:tr w:rsidR="0099601E">
        <w:trPr>
          <w:trHeight w:hRule="exact" w:val="3260"/>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sidRPr="004F5567">
              <w:rPr>
                <w:rFonts w:ascii="Times New Roman" w:hAnsi="Times New Roman" w:cs="Times New Roman"/>
                <w:color w:val="000000"/>
                <w:sz w:val="24"/>
                <w:szCs w:val="24"/>
                <w:lang w:val="ru-RU"/>
              </w:rPr>
              <w:t xml:space="preserve">Методы и приемы формирования знаний о музыке. «Музыкальный букварь» Н.А. Ветлугиной. </w:t>
            </w:r>
            <w:r>
              <w:rPr>
                <w:rFonts w:ascii="Times New Roman" w:hAnsi="Times New Roman" w:cs="Times New Roman"/>
                <w:color w:val="000000"/>
                <w:sz w:val="24"/>
                <w:szCs w:val="24"/>
              </w:rPr>
              <w:t>Формы организации музыкальной деятельности детей. Общая характеристика. Музыкальные занятия как форма организации музыкальной деятельности дошкольников Виды музыкальных занятий. Занятия индивидуальные и по подгруппам. Фронтальные занятия. Виды музыкальных занятий. Доминантные занятия. Тематические занятия. Комплексные занятия. Условия организации музыкальных занятий с детьми дошкольного возраста. Программа музыкального воспитания дошкольников. Программы Н.А.Ветлугиной, О.П.Радыновой, Черезовой. Принципы построения программы. Репертуар. Принципы подбора репертуара. Основные принципы обучения и их роль в подборе репертуара.Субъективное и объективное начало в подборе репертуара Обсуждение подготовленных студентами конспектов развлечений и праздничных утренников.</w:t>
            </w:r>
          </w:p>
        </w:tc>
      </w:tr>
      <w:tr w:rsidR="0099601E">
        <w:trPr>
          <w:trHeight w:hRule="exact" w:val="59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Развитие у детей музыкального восприятия. Методы и приемы развития у детей музыкального восприятия</w:t>
            </w:r>
          </w:p>
        </w:tc>
      </w:tr>
      <w:tr w:rsidR="0099601E">
        <w:trPr>
          <w:trHeight w:hRule="exact" w:val="1907"/>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Восприятие (слушание) музыки. Новые методические подходы в современной музыкальной педагогике по развитию музыкальности детей. Звуковые явления окружающего мира. Богатство проявлений звуковой природы музыкального искусства. Взаимосвязь речевого и музыкального развития детей через интонационную природу языка и музыки. Восприятие и музыкальная деятельность. Музыкальный репертуар для слушания-восприятия и исполнения Характеристика музыкального репертуара. Методы и приемы развития у детей музыкального восприятия.</w:t>
            </w:r>
          </w:p>
        </w:tc>
      </w:tr>
      <w:tr w:rsidR="0099601E">
        <w:trPr>
          <w:trHeight w:hRule="exact" w:val="31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Детское музыкальное исполнительство</w:t>
            </w:r>
          </w:p>
        </w:tc>
      </w:tr>
      <w:tr w:rsidR="0099601E">
        <w:trPr>
          <w:trHeight w:hRule="exact" w:val="2448"/>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Пение. Виды певческой деятельности. Цель и задачи певческой деятельности. Методика приобщения дошкольников к пению. Методика обучения пению..Звуковой диапазон дошкольников. Дыхание и игра. Звукоизвлечение Игра на детских музыкальных инструментах. Характеристика музыкальных инструментов. Методика обучения на музыкальных инструментах. Детский оркестр.</w:t>
            </w:r>
          </w:p>
          <w:p w:rsidR="0099601E" w:rsidRDefault="008D2319">
            <w:pPr>
              <w:spacing w:after="0" w:line="240" w:lineRule="auto"/>
              <w:jc w:val="both"/>
              <w:rPr>
                <w:sz w:val="24"/>
                <w:szCs w:val="24"/>
              </w:rPr>
            </w:pPr>
            <w:r>
              <w:rPr>
                <w:rFonts w:ascii="Times New Roman" w:hAnsi="Times New Roman" w:cs="Times New Roman"/>
                <w:color w:val="000000"/>
                <w:sz w:val="24"/>
                <w:szCs w:val="24"/>
              </w:rPr>
              <w:t>1. Содержание музыкально-образовательной деятельности в детском саду.</w:t>
            </w:r>
          </w:p>
          <w:p w:rsidR="0099601E" w:rsidRDefault="008D2319">
            <w:pPr>
              <w:spacing w:after="0" w:line="240" w:lineRule="auto"/>
              <w:jc w:val="both"/>
              <w:rPr>
                <w:sz w:val="24"/>
                <w:szCs w:val="24"/>
              </w:rPr>
            </w:pPr>
            <w:r>
              <w:rPr>
                <w:rFonts w:ascii="Times New Roman" w:hAnsi="Times New Roman" w:cs="Times New Roman"/>
                <w:color w:val="000000"/>
                <w:sz w:val="24"/>
                <w:szCs w:val="24"/>
              </w:rPr>
              <w:t>2. Роль знаний о музыке в музыкальном развитии дошкольников.</w:t>
            </w:r>
          </w:p>
          <w:p w:rsidR="0099601E" w:rsidRDefault="008D2319">
            <w:pPr>
              <w:spacing w:after="0" w:line="240" w:lineRule="auto"/>
              <w:jc w:val="both"/>
              <w:rPr>
                <w:sz w:val="24"/>
                <w:szCs w:val="24"/>
              </w:rPr>
            </w:pPr>
            <w:r>
              <w:rPr>
                <w:rFonts w:ascii="Times New Roman" w:hAnsi="Times New Roman" w:cs="Times New Roman"/>
                <w:color w:val="000000"/>
                <w:sz w:val="24"/>
                <w:szCs w:val="24"/>
              </w:rPr>
              <w:t>3. Знание о музыке как средство формирования познавательных интересов детей.</w:t>
            </w:r>
          </w:p>
          <w:p w:rsidR="0099601E" w:rsidRDefault="008D2319">
            <w:pPr>
              <w:spacing w:after="0" w:line="240" w:lineRule="auto"/>
              <w:jc w:val="both"/>
              <w:rPr>
                <w:sz w:val="24"/>
                <w:szCs w:val="24"/>
              </w:rPr>
            </w:pPr>
            <w:r>
              <w:rPr>
                <w:rFonts w:ascii="Times New Roman" w:hAnsi="Times New Roman" w:cs="Times New Roman"/>
                <w:color w:val="000000"/>
                <w:sz w:val="24"/>
                <w:szCs w:val="24"/>
              </w:rPr>
              <w:t>4. Методы и приемы формирования знаний о музыке.</w:t>
            </w:r>
          </w:p>
        </w:tc>
      </w:tr>
      <w:tr w:rsidR="0099601E">
        <w:trPr>
          <w:trHeight w:hRule="exact" w:val="31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Методика приобщения дошкольников к музыкально- ритмическим движениям.</w:t>
            </w:r>
          </w:p>
        </w:tc>
      </w:tr>
      <w:tr w:rsidR="0099601E">
        <w:trPr>
          <w:trHeight w:hRule="exact" w:val="1366"/>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Ритмика. (музыкально–ритмические движения). Цель и задачи ритмики. Виды ритмики. Репертуар. Этапы и методика обучения ритмике в детском саду. Самостоятельная музыкальная деятельность дошкольников. Музыка и физкультура. Музыка и развлечения. Музыка и праздник в детском саду. Особенности методики обучения музыкально- ритмическим движениям в каждой возрастной группе?</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601E">
        <w:trPr>
          <w:trHeight w:hRule="exact" w:val="855"/>
        </w:trPr>
        <w:tc>
          <w:tcPr>
            <w:tcW w:w="9654" w:type="dxa"/>
            <w:gridSpan w:val="2"/>
            <w:shd w:val="clear" w:color="000000" w:fill="FFFFFF"/>
            <w:tcMar>
              <w:left w:w="34" w:type="dxa"/>
              <w:right w:w="34" w:type="dxa"/>
            </w:tcMar>
          </w:tcPr>
          <w:p w:rsidR="0099601E" w:rsidRDefault="0099601E">
            <w:pPr>
              <w:spacing w:after="0" w:line="240" w:lineRule="auto"/>
              <w:rPr>
                <w:sz w:val="24"/>
                <w:szCs w:val="24"/>
              </w:rPr>
            </w:pPr>
          </w:p>
          <w:p w:rsidR="0099601E" w:rsidRDefault="008D23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601E">
        <w:trPr>
          <w:trHeight w:hRule="exact" w:val="4912"/>
        </w:trPr>
        <w:tc>
          <w:tcPr>
            <w:tcW w:w="9654" w:type="dxa"/>
            <w:gridSpan w:val="2"/>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методика музыкального воспитания детей дошкольного возраста» / Савченко Т.В.. – Омск: Изд-во Омской гуманитарной академии, 2021.</w:t>
            </w:r>
          </w:p>
          <w:p w:rsidR="0099601E" w:rsidRDefault="008D23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601E" w:rsidRDefault="008D23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601E" w:rsidRDefault="008D23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601E">
        <w:trPr>
          <w:trHeight w:hRule="exact" w:val="994"/>
        </w:trPr>
        <w:tc>
          <w:tcPr>
            <w:tcW w:w="9654" w:type="dxa"/>
            <w:gridSpan w:val="2"/>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601E" w:rsidRDefault="008D2319">
            <w:pPr>
              <w:spacing w:after="0" w:line="240" w:lineRule="auto"/>
              <w:rPr>
                <w:sz w:val="24"/>
                <w:szCs w:val="24"/>
              </w:rPr>
            </w:pPr>
            <w:r>
              <w:rPr>
                <w:rFonts w:ascii="Times New Roman" w:hAnsi="Times New Roman" w:cs="Times New Roman"/>
                <w:b/>
                <w:color w:val="000000"/>
                <w:sz w:val="24"/>
                <w:szCs w:val="24"/>
              </w:rPr>
              <w:t>Основная:</w:t>
            </w:r>
          </w:p>
        </w:tc>
      </w:tr>
      <w:tr w:rsidR="0099601E">
        <w:trPr>
          <w:trHeight w:hRule="exact" w:val="826"/>
        </w:trPr>
        <w:tc>
          <w:tcPr>
            <w:tcW w:w="9654" w:type="dxa"/>
            <w:gridSpan w:val="2"/>
            <w:shd w:val="clear" w:color="000000" w:fill="FFFFFF"/>
            <w:tcMar>
              <w:left w:w="34" w:type="dxa"/>
              <w:right w:w="34" w:type="dxa"/>
            </w:tcMar>
          </w:tcPr>
          <w:p w:rsidR="0099601E" w:rsidRDefault="008D23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Галигузова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Мещерякова-Замогильная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978-5-534-06283-0.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4FD8">
                <w:rPr>
                  <w:rStyle w:val="a3"/>
                </w:rPr>
                <w:t>https://urait.ru/bcode/433693</w:t>
              </w:r>
            </w:hyperlink>
            <w:r>
              <w:t xml:space="preserve"> </w:t>
            </w:r>
          </w:p>
        </w:tc>
      </w:tr>
      <w:tr w:rsidR="0099601E">
        <w:trPr>
          <w:trHeight w:hRule="exact" w:val="826"/>
        </w:trPr>
        <w:tc>
          <w:tcPr>
            <w:tcW w:w="9654" w:type="dxa"/>
            <w:gridSpan w:val="2"/>
            <w:shd w:val="clear" w:color="000000" w:fill="FFFFFF"/>
            <w:tcMar>
              <w:left w:w="34" w:type="dxa"/>
              <w:right w:w="34" w:type="dxa"/>
            </w:tcMar>
          </w:tcPr>
          <w:p w:rsidR="0099601E" w:rsidRDefault="008D23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Флегонтова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4FD8">
                <w:rPr>
                  <w:rStyle w:val="a3"/>
                </w:rPr>
                <w:t>https://urait.ru/bcode/434580</w:t>
              </w:r>
            </w:hyperlink>
            <w:r>
              <w:t xml:space="preserve"> </w:t>
            </w:r>
          </w:p>
        </w:tc>
      </w:tr>
      <w:tr w:rsidR="0099601E">
        <w:trPr>
          <w:trHeight w:hRule="exact" w:val="304"/>
        </w:trPr>
        <w:tc>
          <w:tcPr>
            <w:tcW w:w="285" w:type="dxa"/>
          </w:tcPr>
          <w:p w:rsidR="0099601E" w:rsidRDefault="0099601E"/>
        </w:tc>
        <w:tc>
          <w:tcPr>
            <w:tcW w:w="9370"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Дополнительная:</w:t>
            </w:r>
          </w:p>
        </w:tc>
      </w:tr>
      <w:tr w:rsidR="0099601E">
        <w:trPr>
          <w:trHeight w:hRule="exact" w:val="1069"/>
        </w:trPr>
        <w:tc>
          <w:tcPr>
            <w:tcW w:w="9654" w:type="dxa"/>
            <w:gridSpan w:val="2"/>
            <w:shd w:val="clear" w:color="000000" w:fill="FFFFFF"/>
            <w:tcMar>
              <w:left w:w="34" w:type="dxa"/>
              <w:right w:w="34" w:type="dxa"/>
            </w:tcMar>
          </w:tcPr>
          <w:p w:rsidR="0099601E" w:rsidRDefault="008D23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Коломийченко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Зорина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Половодова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Прозументик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4FD8">
                <w:rPr>
                  <w:rStyle w:val="a3"/>
                </w:rPr>
                <w:t>https://urait.ru/bcode/441115</w:t>
              </w:r>
            </w:hyperlink>
            <w:r>
              <w:t xml:space="preserve"> </w:t>
            </w:r>
          </w:p>
        </w:tc>
      </w:tr>
      <w:tr w:rsidR="0099601E">
        <w:trPr>
          <w:trHeight w:hRule="exact" w:val="585"/>
        </w:trPr>
        <w:tc>
          <w:tcPr>
            <w:tcW w:w="9654" w:type="dxa"/>
            <w:gridSpan w:val="2"/>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601E">
        <w:trPr>
          <w:trHeight w:hRule="exact" w:val="5017"/>
        </w:trPr>
        <w:tc>
          <w:tcPr>
            <w:tcW w:w="9654" w:type="dxa"/>
            <w:gridSpan w:val="2"/>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84FD8">
                <w:rPr>
                  <w:rStyle w:val="a3"/>
                  <w:rFonts w:ascii="Times New Roman" w:hAnsi="Times New Roman" w:cs="Times New Roman"/>
                  <w:sz w:val="24"/>
                  <w:szCs w:val="24"/>
                </w:rPr>
                <w:t>http://www.iprbookshop.ru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84FD8">
                <w:rPr>
                  <w:rStyle w:val="a3"/>
                  <w:rFonts w:ascii="Times New Roman" w:hAnsi="Times New Roman" w:cs="Times New Roman"/>
                  <w:sz w:val="24"/>
                  <w:szCs w:val="24"/>
                </w:rPr>
                <w:t>http://biblio-online.ru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84FD8">
                <w:rPr>
                  <w:rStyle w:val="a3"/>
                  <w:rFonts w:ascii="Times New Roman" w:hAnsi="Times New Roman" w:cs="Times New Roman"/>
                  <w:sz w:val="24"/>
                  <w:szCs w:val="24"/>
                </w:rPr>
                <w:t>http://window.edu.ru/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84FD8">
                <w:rPr>
                  <w:rStyle w:val="a3"/>
                  <w:rFonts w:ascii="Times New Roman" w:hAnsi="Times New Roman" w:cs="Times New Roman"/>
                  <w:sz w:val="24"/>
                  <w:szCs w:val="24"/>
                </w:rPr>
                <w:t>http://elibrary.ru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84FD8">
                <w:rPr>
                  <w:rStyle w:val="a3"/>
                  <w:rFonts w:ascii="Times New Roman" w:hAnsi="Times New Roman" w:cs="Times New Roman"/>
                  <w:sz w:val="24"/>
                  <w:szCs w:val="24"/>
                </w:rPr>
                <w:t>http://www.sciencedirect.com</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84FD8">
                <w:rPr>
                  <w:rStyle w:val="a3"/>
                  <w:rFonts w:ascii="Times New Roman" w:hAnsi="Times New Roman" w:cs="Times New Roman"/>
                  <w:sz w:val="24"/>
                  <w:szCs w:val="24"/>
                </w:rPr>
                <w:t>http://journals.cambridge.org</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84FD8">
                <w:rPr>
                  <w:rStyle w:val="a3"/>
                  <w:rFonts w:ascii="Times New Roman" w:hAnsi="Times New Roman" w:cs="Times New Roman"/>
                  <w:sz w:val="24"/>
                  <w:szCs w:val="24"/>
                </w:rPr>
                <w:t>http://www.oxfordjoumals.org</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84FD8">
                <w:rPr>
                  <w:rStyle w:val="a3"/>
                  <w:rFonts w:ascii="Times New Roman" w:hAnsi="Times New Roman" w:cs="Times New Roman"/>
                  <w:sz w:val="24"/>
                  <w:szCs w:val="24"/>
                </w:rPr>
                <w:t>http://dic.academic.ru/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84FD8">
                <w:rPr>
                  <w:rStyle w:val="a3"/>
                  <w:rFonts w:ascii="Times New Roman" w:hAnsi="Times New Roman" w:cs="Times New Roman"/>
                  <w:sz w:val="24"/>
                  <w:szCs w:val="24"/>
                </w:rPr>
                <w:t>http://www.benran.ru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84FD8">
                <w:rPr>
                  <w:rStyle w:val="a3"/>
                  <w:rFonts w:ascii="Times New Roman" w:hAnsi="Times New Roman" w:cs="Times New Roman"/>
                  <w:sz w:val="24"/>
                  <w:szCs w:val="24"/>
                </w:rPr>
                <w:t>http://www.gks.ru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84FD8">
                <w:rPr>
                  <w:rStyle w:val="a3"/>
                  <w:rFonts w:ascii="Times New Roman" w:hAnsi="Times New Roman" w:cs="Times New Roman"/>
                  <w:sz w:val="24"/>
                  <w:szCs w:val="24"/>
                </w:rPr>
                <w:t>http://diss.rsl.ru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84FD8">
                <w:rPr>
                  <w:rStyle w:val="a3"/>
                  <w:rFonts w:ascii="Times New Roman" w:hAnsi="Times New Roman" w:cs="Times New Roman"/>
                  <w:sz w:val="24"/>
                  <w:szCs w:val="24"/>
                </w:rPr>
                <w:t>http://ru.spinform.ru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4882"/>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601E" w:rsidRDefault="008D23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601E">
        <w:trPr>
          <w:trHeight w:hRule="exact" w:val="314"/>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601E">
        <w:trPr>
          <w:trHeight w:hRule="exact" w:val="10194"/>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601E" w:rsidRDefault="008D23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601E" w:rsidRDefault="008D23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601E" w:rsidRDefault="008D23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9601E" w:rsidRDefault="008D23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601E" w:rsidRDefault="008D23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601E" w:rsidRDefault="008D23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3621"/>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601E">
        <w:trPr>
          <w:trHeight w:hRule="exact" w:val="85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601E">
        <w:trPr>
          <w:trHeight w:hRule="exact" w:val="2989"/>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601E" w:rsidRDefault="0099601E">
            <w:pPr>
              <w:spacing w:after="0" w:line="240" w:lineRule="auto"/>
              <w:jc w:val="both"/>
              <w:rPr>
                <w:sz w:val="24"/>
                <w:szCs w:val="24"/>
              </w:rPr>
            </w:pPr>
          </w:p>
          <w:p w:rsidR="0099601E" w:rsidRDefault="008D23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601E" w:rsidRDefault="008D23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601E" w:rsidRDefault="008D23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601E" w:rsidRDefault="008D23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601E" w:rsidRDefault="008D23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601E" w:rsidRDefault="008D23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601E" w:rsidRDefault="0099601E">
            <w:pPr>
              <w:spacing w:after="0" w:line="240" w:lineRule="auto"/>
              <w:jc w:val="both"/>
              <w:rPr>
                <w:sz w:val="24"/>
                <w:szCs w:val="24"/>
              </w:rPr>
            </w:pPr>
          </w:p>
          <w:p w:rsidR="0099601E" w:rsidRDefault="008D23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A84FD8">
                <w:rPr>
                  <w:rStyle w:val="a3"/>
                  <w:rFonts w:ascii="Times New Roman" w:hAnsi="Times New Roman" w:cs="Times New Roman"/>
                  <w:sz w:val="24"/>
                  <w:szCs w:val="24"/>
                </w:rPr>
                <w:t>http://www.consultant.ru/edu/student/study/</w:t>
              </w:r>
            </w:hyperlink>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601E" w:rsidRDefault="008D231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A84FD8">
                <w:rPr>
                  <w:rStyle w:val="a3"/>
                  <w:rFonts w:ascii="Times New Roman" w:hAnsi="Times New Roman" w:cs="Times New Roman"/>
                  <w:sz w:val="24"/>
                  <w:szCs w:val="24"/>
                </w:rPr>
                <w:t>http://fgosvo.ru</w:t>
              </w:r>
            </w:hyperlink>
          </w:p>
        </w:tc>
      </w:tr>
      <w:tr w:rsidR="0099601E">
        <w:trPr>
          <w:trHeight w:hRule="exact" w:val="314"/>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601E">
        <w:trPr>
          <w:trHeight w:hRule="exact" w:val="6440"/>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601E" w:rsidRDefault="008D23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601E" w:rsidRDefault="008D23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601E" w:rsidRDefault="008D23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601E" w:rsidRDefault="008D23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601E" w:rsidRDefault="008D23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601E" w:rsidRDefault="008D23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601E" w:rsidRDefault="008D23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1366"/>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99601E" w:rsidRDefault="008D23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601E" w:rsidRDefault="008D23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601E" w:rsidRDefault="008D23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601E">
        <w:trPr>
          <w:trHeight w:hRule="exact" w:val="277"/>
        </w:trPr>
        <w:tc>
          <w:tcPr>
            <w:tcW w:w="9640" w:type="dxa"/>
          </w:tcPr>
          <w:p w:rsidR="0099601E" w:rsidRDefault="0099601E"/>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601E">
        <w:trPr>
          <w:trHeight w:hRule="exact" w:val="13162"/>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601E" w:rsidRDefault="008D23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601E" w:rsidRDefault="008D23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601E" w:rsidRDefault="008D23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1096"/>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9601E">
        <w:trPr>
          <w:trHeight w:hRule="exact" w:val="2478"/>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9601E" w:rsidRDefault="0099601E"/>
    <w:sectPr w:rsidR="0099601E" w:rsidSect="00700B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523"/>
    <w:rsid w:val="0013343A"/>
    <w:rsid w:val="001F0BC7"/>
    <w:rsid w:val="004F5567"/>
    <w:rsid w:val="00700BDC"/>
    <w:rsid w:val="00757BC2"/>
    <w:rsid w:val="008D2319"/>
    <w:rsid w:val="009042DC"/>
    <w:rsid w:val="0099601E"/>
    <w:rsid w:val="00A84FD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3C9F1D-23A7-426C-ACC7-33C71748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319"/>
    <w:rPr>
      <w:color w:val="0563C1" w:themeColor="hyperlink"/>
      <w:u w:val="single"/>
    </w:rPr>
  </w:style>
  <w:style w:type="character" w:styleId="a4">
    <w:name w:val="Unresolved Mention"/>
    <w:basedOn w:val="a0"/>
    <w:uiPriority w:val="99"/>
    <w:semiHidden/>
    <w:unhideWhenUsed/>
    <w:rsid w:val="00A8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115"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s://urait.ru/bcode/434580"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369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6325</Words>
  <Characters>36055</Characters>
  <Application>Microsoft Office Word</Application>
  <DocSecurity>0</DocSecurity>
  <Lines>300</Lines>
  <Paragraphs>84</Paragraphs>
  <ScaleCrop>false</ScaleCrop>
  <Company>diakov.net</Company>
  <LinksUpToDate>false</LinksUpToDate>
  <CharactersWithSpaces>42296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(ППДО)(21)_plx_Теория и методика музыкального воспитания детей дошкольного возраста</dc:title>
  <dc:creator>FastReport.NET</dc:creator>
  <cp:lastModifiedBy>Mark Bernstorf</cp:lastModifiedBy>
  <cp:revision>7</cp:revision>
  <dcterms:created xsi:type="dcterms:W3CDTF">2022-02-05T21:07:00Z</dcterms:created>
  <dcterms:modified xsi:type="dcterms:W3CDTF">2022-11-13T13:35:00Z</dcterms:modified>
</cp:coreProperties>
</file>